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F3C" w:rsidRDefault="00805145">
      <w:pPr>
        <w:pStyle w:val="1"/>
        <w:widowControl/>
        <w:spacing w:beforeAutospacing="0" w:afterAutospacing="0" w:line="450" w:lineRule="atLeast"/>
        <w:jc w:val="center"/>
        <w:rPr>
          <w:rFonts w:ascii="微软雅黑" w:eastAsia="微软雅黑" w:hAnsi="微软雅黑" w:cs="微软雅黑" w:hint="default"/>
          <w:color w:val="000000"/>
          <w:sz w:val="36"/>
          <w:szCs w:val="36"/>
        </w:rPr>
      </w:pPr>
      <w:r>
        <w:rPr>
          <w:rFonts w:ascii="微软雅黑" w:eastAsia="微软雅黑" w:hAnsi="微软雅黑" w:cs="微软雅黑"/>
          <w:color w:val="000000"/>
          <w:sz w:val="36"/>
          <w:szCs w:val="36"/>
        </w:rPr>
        <w:t>浙江中医药大学附属第二医院</w:t>
      </w:r>
      <w:r w:rsidR="008F58B6">
        <w:rPr>
          <w:rFonts w:ascii="微软雅黑" w:eastAsia="微软雅黑" w:hAnsi="微软雅黑" w:cs="微软雅黑"/>
          <w:color w:val="000000"/>
          <w:sz w:val="36"/>
          <w:szCs w:val="36"/>
        </w:rPr>
        <w:t>关于</w:t>
      </w:r>
      <w:r w:rsidR="00050CD4" w:rsidRPr="00CB3ED2">
        <w:rPr>
          <w:rFonts w:ascii="微软雅黑" w:eastAsia="微软雅黑" w:hAnsi="微软雅黑"/>
          <w:bCs w:val="0"/>
          <w:sz w:val="36"/>
          <w:szCs w:val="36"/>
        </w:rPr>
        <w:t>NC财务核算系统维保服务项目</w:t>
      </w:r>
      <w:r w:rsidR="008F58B6">
        <w:rPr>
          <w:rFonts w:ascii="微软雅黑" w:eastAsia="微软雅黑" w:hAnsi="微软雅黑" w:cs="微软雅黑"/>
          <w:color w:val="000000"/>
          <w:sz w:val="36"/>
          <w:szCs w:val="36"/>
        </w:rPr>
        <w:t>单一来源采购公告</w:t>
      </w:r>
    </w:p>
    <w:p w:rsidR="003B4F3C" w:rsidRDefault="008F58B6">
      <w:pPr>
        <w:pStyle w:val="a3"/>
        <w:widowControl/>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公示简要说明：</w:t>
      </w:r>
      <w:r>
        <w:rPr>
          <w:rFonts w:ascii="微软雅黑" w:eastAsia="微软雅黑" w:hAnsi="微软雅黑" w:cs="微软雅黑" w:hint="eastAsia"/>
          <w:color w:val="000000"/>
          <w:sz w:val="27"/>
          <w:szCs w:val="27"/>
        </w:rPr>
        <w:t>           </w:t>
      </w:r>
    </w:p>
    <w:p w:rsidR="00CF22C7" w:rsidRPr="00CF22C7" w:rsidRDefault="008F58B6">
      <w:pPr>
        <w:pStyle w:val="a3"/>
        <w:widowControl/>
        <w:rPr>
          <w:rFonts w:asciiTheme="majorEastAsia" w:eastAsiaTheme="majorEastAsia" w:hAnsiTheme="majorEastAsia" w:cs="微软雅黑"/>
          <w:color w:val="000000"/>
          <w:sz w:val="28"/>
          <w:szCs w:val="28"/>
        </w:rPr>
      </w:pPr>
      <w:r>
        <w:rPr>
          <w:rStyle w:val="a4"/>
          <w:rFonts w:ascii="微软雅黑" w:eastAsia="微软雅黑" w:hAnsi="微软雅黑" w:cs="微软雅黑" w:hint="eastAsia"/>
          <w:color w:val="000000"/>
          <w:sz w:val="27"/>
          <w:szCs w:val="27"/>
        </w:rPr>
        <w:t>一、    采购人名称：</w:t>
      </w:r>
      <w:r>
        <w:rPr>
          <w:rFonts w:ascii="微软雅黑" w:eastAsia="微软雅黑" w:hAnsi="微软雅黑" w:cs="微软雅黑" w:hint="eastAsia"/>
          <w:color w:val="000000"/>
          <w:sz w:val="27"/>
          <w:szCs w:val="27"/>
        </w:rPr>
        <w:t> </w:t>
      </w:r>
      <w:r w:rsidRPr="00CF22C7">
        <w:rPr>
          <w:rFonts w:asciiTheme="majorEastAsia" w:eastAsiaTheme="majorEastAsia" w:hAnsiTheme="majorEastAsia" w:cs="微软雅黑" w:hint="eastAsia"/>
          <w:color w:val="000000"/>
          <w:sz w:val="28"/>
          <w:szCs w:val="28"/>
        </w:rPr>
        <w:t> </w:t>
      </w:r>
      <w:r w:rsidR="00CF22C7" w:rsidRPr="008D7F70">
        <w:rPr>
          <w:rFonts w:ascii="微软雅黑" w:eastAsia="微软雅黑" w:hAnsi="微软雅黑" w:cs="微软雅黑"/>
          <w:color w:val="000000"/>
          <w:sz w:val="28"/>
          <w:szCs w:val="28"/>
        </w:rPr>
        <w:t>浙江中医药大学附属第二医院</w:t>
      </w:r>
    </w:p>
    <w:p w:rsidR="003B4F3C" w:rsidRPr="002A3E81" w:rsidRDefault="008F58B6">
      <w:pPr>
        <w:pStyle w:val="a3"/>
        <w:widowControl/>
        <w:rPr>
          <w:rFonts w:ascii="微软雅黑" w:eastAsia="微软雅黑" w:hAnsi="微软雅黑" w:cs="微软雅黑"/>
          <w:color w:val="000000"/>
          <w:sz w:val="28"/>
          <w:szCs w:val="28"/>
        </w:rPr>
      </w:pPr>
      <w:r>
        <w:rPr>
          <w:rStyle w:val="a4"/>
          <w:rFonts w:ascii="微软雅黑" w:eastAsia="微软雅黑" w:hAnsi="微软雅黑" w:cs="微软雅黑" w:hint="eastAsia"/>
          <w:color w:val="000000"/>
          <w:sz w:val="27"/>
          <w:szCs w:val="27"/>
        </w:rPr>
        <w:t>二、    单一来源编号：</w:t>
      </w:r>
      <w:r w:rsidRPr="002A3E81">
        <w:rPr>
          <w:rFonts w:ascii="微软雅黑" w:eastAsia="微软雅黑" w:hAnsi="微软雅黑" w:cs="微软雅黑" w:hint="eastAsia"/>
          <w:color w:val="000000"/>
          <w:sz w:val="28"/>
          <w:szCs w:val="28"/>
        </w:rPr>
        <w:t> </w:t>
      </w:r>
      <w:r w:rsidR="00D32996" w:rsidRPr="002A3E81">
        <w:rPr>
          <w:rFonts w:ascii="微软雅黑" w:eastAsia="微软雅黑" w:hAnsi="微软雅黑" w:cs="宋体" w:hint="eastAsia"/>
          <w:color w:val="333333"/>
          <w:spacing w:val="-4"/>
          <w:sz w:val="28"/>
          <w:szCs w:val="28"/>
        </w:rPr>
        <w:t>XX-2021-0</w:t>
      </w:r>
      <w:r w:rsidR="00D32996" w:rsidRPr="002A3E81">
        <w:rPr>
          <w:rFonts w:ascii="微软雅黑" w:eastAsia="微软雅黑" w:hAnsi="微软雅黑" w:cs="宋体" w:hint="eastAsia"/>
          <w:spacing w:val="-4"/>
          <w:sz w:val="28"/>
          <w:szCs w:val="28"/>
        </w:rPr>
        <w:t>14-1</w:t>
      </w:r>
    </w:p>
    <w:p w:rsidR="003B4F3C" w:rsidRDefault="008F58B6">
      <w:pPr>
        <w:pStyle w:val="a3"/>
        <w:widowControl/>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三、    采购项目名称：</w:t>
      </w:r>
      <w:r w:rsidR="00CF22C7" w:rsidRPr="00CF22C7">
        <w:rPr>
          <w:rFonts w:ascii="微软雅黑" w:eastAsia="微软雅黑" w:hAnsi="微软雅黑" w:hint="eastAsia"/>
          <w:bCs/>
          <w:sz w:val="28"/>
          <w:szCs w:val="28"/>
        </w:rPr>
        <w:t>NC财务核算系统维保服务</w:t>
      </w:r>
      <w:r>
        <w:rPr>
          <w:rFonts w:ascii="微软雅黑" w:eastAsia="微软雅黑" w:hAnsi="微软雅黑" w:cs="微软雅黑" w:hint="eastAsia"/>
          <w:color w:val="000000"/>
          <w:sz w:val="27"/>
          <w:szCs w:val="27"/>
        </w:rPr>
        <w:t>  </w:t>
      </w:r>
    </w:p>
    <w:p w:rsidR="003B4F3C" w:rsidRDefault="008F58B6">
      <w:pPr>
        <w:pStyle w:val="a3"/>
        <w:widowControl/>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四、    采购组织类型：</w:t>
      </w:r>
      <w:r w:rsidR="00FE0235" w:rsidRPr="00A81835">
        <w:rPr>
          <w:rFonts w:ascii="微软雅黑" w:eastAsia="微软雅黑" w:hAnsi="微软雅黑" w:cs="微软雅黑" w:hint="eastAsia"/>
          <w:color w:val="000000"/>
          <w:sz w:val="28"/>
          <w:szCs w:val="28"/>
        </w:rPr>
        <w:t>院内招标</w:t>
      </w:r>
    </w:p>
    <w:p w:rsidR="003B4F3C" w:rsidRDefault="008F58B6">
      <w:pPr>
        <w:pStyle w:val="a3"/>
        <w:widowControl/>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五、    采购项目概况：</w:t>
      </w:r>
      <w:r>
        <w:rPr>
          <w:rFonts w:ascii="微软雅黑" w:eastAsia="微软雅黑" w:hAnsi="微软雅黑" w:cs="微软雅黑" w:hint="eastAsia"/>
          <w:color w:val="000000"/>
          <w:sz w:val="27"/>
          <w:szCs w:val="27"/>
        </w:rPr>
        <w:t>    </w:t>
      </w:r>
    </w:p>
    <w:tbl>
      <w:tblPr>
        <w:tblW w:w="5000" w:type="pct"/>
        <w:tblCellSpacing w:w="15" w:type="dxa"/>
        <w:tblInd w:w="15" w:type="dxa"/>
        <w:tblCellMar>
          <w:top w:w="15" w:type="dxa"/>
          <w:left w:w="15" w:type="dxa"/>
          <w:bottom w:w="15" w:type="dxa"/>
          <w:right w:w="15" w:type="dxa"/>
        </w:tblCellMar>
        <w:tblLook w:val="04A0"/>
      </w:tblPr>
      <w:tblGrid>
        <w:gridCol w:w="1061"/>
        <w:gridCol w:w="2548"/>
        <w:gridCol w:w="748"/>
        <w:gridCol w:w="1487"/>
        <w:gridCol w:w="748"/>
        <w:gridCol w:w="1341"/>
        <w:gridCol w:w="763"/>
      </w:tblGrid>
      <w:tr w:rsidR="003B4F3C">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center"/>
              <w:rPr>
                <w:rFonts w:ascii="微软雅黑" w:eastAsia="微软雅黑" w:hAnsi="微软雅黑" w:cs="微软雅黑"/>
                <w:b/>
                <w:bCs/>
              </w:rPr>
            </w:pPr>
            <w:r>
              <w:rPr>
                <w:rFonts w:ascii="微软雅黑" w:eastAsia="微软雅黑" w:hAnsi="微软雅黑" w:cs="微软雅黑" w:hint="eastAsia"/>
                <w:b/>
                <w:bCs/>
                <w:kern w:val="0"/>
                <w:sz w:val="24"/>
              </w:rPr>
              <w:t>标项序号</w:t>
            </w:r>
          </w:p>
        </w:tc>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left"/>
              <w:rPr>
                <w:rFonts w:ascii="微软雅黑" w:eastAsia="微软雅黑" w:hAnsi="微软雅黑" w:cs="微软雅黑"/>
                <w:b/>
                <w:bCs/>
              </w:rPr>
            </w:pPr>
            <w:r>
              <w:rPr>
                <w:rFonts w:ascii="微软雅黑" w:eastAsia="微软雅黑" w:hAnsi="微软雅黑" w:cs="微软雅黑" w:hint="eastAsia"/>
                <w:b/>
                <w:bCs/>
                <w:kern w:val="0"/>
                <w:sz w:val="24"/>
              </w:rPr>
              <w:t>标项名称</w:t>
            </w:r>
          </w:p>
        </w:tc>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left"/>
              <w:rPr>
                <w:rFonts w:ascii="微软雅黑" w:eastAsia="微软雅黑" w:hAnsi="微软雅黑" w:cs="微软雅黑"/>
                <w:b/>
                <w:bCs/>
              </w:rPr>
            </w:pPr>
            <w:r>
              <w:rPr>
                <w:rFonts w:ascii="微软雅黑" w:eastAsia="微软雅黑" w:hAnsi="微软雅黑" w:cs="微软雅黑" w:hint="eastAsia"/>
                <w:b/>
                <w:bCs/>
                <w:kern w:val="0"/>
                <w:sz w:val="24"/>
              </w:rPr>
              <w:t>数量</w:t>
            </w:r>
          </w:p>
        </w:tc>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left"/>
              <w:rPr>
                <w:rFonts w:ascii="微软雅黑" w:eastAsia="微软雅黑" w:hAnsi="微软雅黑" w:cs="微软雅黑"/>
                <w:b/>
                <w:bCs/>
              </w:rPr>
            </w:pPr>
            <w:r>
              <w:rPr>
                <w:rFonts w:ascii="微软雅黑" w:eastAsia="微软雅黑" w:hAnsi="微软雅黑" w:cs="微软雅黑" w:hint="eastAsia"/>
                <w:b/>
                <w:bCs/>
                <w:kern w:val="0"/>
                <w:sz w:val="24"/>
              </w:rPr>
              <w:t>预算金额(元)</w:t>
            </w:r>
          </w:p>
        </w:tc>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left"/>
              <w:rPr>
                <w:rFonts w:ascii="微软雅黑" w:eastAsia="微软雅黑" w:hAnsi="微软雅黑" w:cs="微软雅黑"/>
                <w:b/>
                <w:bCs/>
              </w:rPr>
            </w:pPr>
            <w:r>
              <w:rPr>
                <w:rFonts w:ascii="微软雅黑" w:eastAsia="微软雅黑" w:hAnsi="微软雅黑" w:cs="微软雅黑" w:hint="eastAsia"/>
                <w:b/>
                <w:bCs/>
                <w:kern w:val="0"/>
                <w:sz w:val="24"/>
              </w:rPr>
              <w:t>单位</w:t>
            </w:r>
          </w:p>
        </w:tc>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left"/>
              <w:rPr>
                <w:rFonts w:ascii="微软雅黑" w:eastAsia="微软雅黑" w:hAnsi="微软雅黑" w:cs="微软雅黑"/>
                <w:b/>
                <w:bCs/>
              </w:rPr>
            </w:pPr>
            <w:r>
              <w:rPr>
                <w:rFonts w:ascii="微软雅黑" w:eastAsia="微软雅黑" w:hAnsi="微软雅黑" w:cs="微软雅黑" w:hint="eastAsia"/>
                <w:b/>
                <w:bCs/>
                <w:kern w:val="0"/>
                <w:sz w:val="24"/>
              </w:rPr>
              <w:t>简要规格描述</w:t>
            </w:r>
          </w:p>
        </w:tc>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left"/>
              <w:rPr>
                <w:rFonts w:ascii="微软雅黑" w:eastAsia="微软雅黑" w:hAnsi="微软雅黑" w:cs="微软雅黑"/>
                <w:b/>
                <w:bCs/>
              </w:rPr>
            </w:pPr>
            <w:r>
              <w:rPr>
                <w:rFonts w:ascii="微软雅黑" w:eastAsia="微软雅黑" w:hAnsi="微软雅黑" w:cs="微软雅黑" w:hint="eastAsia"/>
                <w:b/>
                <w:bCs/>
                <w:kern w:val="0"/>
                <w:sz w:val="24"/>
              </w:rPr>
              <w:t>备注</w:t>
            </w:r>
          </w:p>
        </w:tc>
      </w:tr>
      <w:tr w:rsidR="003B4F3C">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Default="008F58B6">
            <w:pPr>
              <w:widowControl/>
              <w:jc w:val="center"/>
              <w:rPr>
                <w:rFonts w:ascii="微软雅黑" w:eastAsia="微软雅黑" w:hAnsi="微软雅黑" w:cs="微软雅黑"/>
                <w:b/>
                <w:bCs/>
              </w:rPr>
            </w:pPr>
            <w:r>
              <w:rPr>
                <w:rFonts w:ascii="微软雅黑" w:eastAsia="微软雅黑" w:hAnsi="微软雅黑" w:cs="微软雅黑" w:hint="eastAsia"/>
                <w:b/>
                <w:bCs/>
                <w:kern w:val="0"/>
                <w:sz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Default="00FE0235">
            <w:pPr>
              <w:widowControl/>
              <w:jc w:val="left"/>
              <w:rPr>
                <w:rFonts w:ascii="微软雅黑" w:eastAsia="微软雅黑" w:hAnsi="微软雅黑" w:cs="微软雅黑"/>
              </w:rPr>
            </w:pPr>
            <w:r w:rsidRPr="00CF22C7">
              <w:rPr>
                <w:rFonts w:ascii="微软雅黑" w:eastAsia="微软雅黑" w:hAnsi="微软雅黑" w:hint="eastAsia"/>
                <w:bCs/>
                <w:sz w:val="28"/>
                <w:szCs w:val="28"/>
              </w:rPr>
              <w:t>NC财务核算系统维保服务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Default="008F58B6">
            <w:pPr>
              <w:widowControl/>
              <w:jc w:val="left"/>
              <w:rPr>
                <w:rFonts w:ascii="微软雅黑" w:eastAsia="微软雅黑" w:hAnsi="微软雅黑" w:cs="微软雅黑"/>
              </w:rPr>
            </w:pPr>
            <w:r>
              <w:rPr>
                <w:rFonts w:ascii="微软雅黑" w:eastAsia="微软雅黑" w:hAnsi="微软雅黑" w:cs="微软雅黑" w:hint="eastAsia"/>
                <w:kern w:val="0"/>
                <w:sz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Default="003F6C5A">
            <w:pPr>
              <w:widowControl/>
              <w:jc w:val="left"/>
              <w:rPr>
                <w:rFonts w:ascii="微软雅黑" w:eastAsia="微软雅黑" w:hAnsi="微软雅黑" w:cs="微软雅黑"/>
              </w:rPr>
            </w:pPr>
            <w:r>
              <w:rPr>
                <w:rFonts w:ascii="微软雅黑" w:eastAsia="微软雅黑" w:hAnsi="微软雅黑" w:cs="微软雅黑" w:hint="eastAsia"/>
                <w:kern w:val="0"/>
                <w:sz w:val="24"/>
              </w:rPr>
              <w:t>20000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Pr="00D26E00" w:rsidRDefault="006B3B40">
            <w:pPr>
              <w:widowControl/>
              <w:jc w:val="left"/>
              <w:rPr>
                <w:rFonts w:ascii="微软雅黑" w:eastAsia="微软雅黑" w:hAnsi="微软雅黑" w:cs="微软雅黑"/>
                <w:sz w:val="24"/>
              </w:rPr>
            </w:pPr>
            <w:r w:rsidRPr="00D26E00">
              <w:rPr>
                <w:rFonts w:ascii="微软雅黑" w:eastAsia="微软雅黑" w:hAnsi="微软雅黑" w:cs="微软雅黑" w:hint="eastAsia"/>
                <w:sz w:val="24"/>
              </w:rPr>
              <w:t>年</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Default="003B4F3C">
            <w:pPr>
              <w:widowControl/>
              <w:jc w:val="left"/>
              <w:rPr>
                <w:rFonts w:ascii="微软雅黑" w:eastAsia="微软雅黑" w:hAnsi="微软雅黑" w:cs="微软雅黑"/>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Default="003B4F3C">
            <w:pPr>
              <w:widowControl/>
              <w:jc w:val="left"/>
              <w:rPr>
                <w:rFonts w:ascii="微软雅黑" w:eastAsia="微软雅黑" w:hAnsi="微软雅黑" w:cs="微软雅黑"/>
              </w:rPr>
            </w:pPr>
          </w:p>
        </w:tc>
      </w:tr>
    </w:tbl>
    <w:p w:rsidR="003B4F3C" w:rsidRPr="00AA5952" w:rsidRDefault="008F58B6">
      <w:pPr>
        <w:pStyle w:val="a3"/>
        <w:widowControl/>
        <w:rPr>
          <w:rFonts w:ascii="微软雅黑" w:eastAsia="微软雅黑" w:hAnsi="微软雅黑" w:cs="微软雅黑"/>
          <w:color w:val="000000"/>
          <w:sz w:val="28"/>
          <w:szCs w:val="28"/>
        </w:rPr>
      </w:pPr>
      <w:r>
        <w:rPr>
          <w:rStyle w:val="a4"/>
          <w:rFonts w:ascii="微软雅黑" w:eastAsia="微软雅黑" w:hAnsi="微软雅黑" w:cs="微软雅黑" w:hint="eastAsia"/>
          <w:color w:val="000000"/>
          <w:sz w:val="27"/>
          <w:szCs w:val="27"/>
        </w:rPr>
        <w:t>六、    拟采用的采购方式：</w:t>
      </w:r>
      <w:r>
        <w:rPr>
          <w:rFonts w:ascii="微软雅黑" w:eastAsia="微软雅黑" w:hAnsi="微软雅黑" w:cs="微软雅黑" w:hint="eastAsia"/>
          <w:color w:val="000000"/>
          <w:sz w:val="27"/>
          <w:szCs w:val="27"/>
        </w:rPr>
        <w:t> </w:t>
      </w:r>
      <w:r w:rsidRPr="00AA5952">
        <w:rPr>
          <w:rFonts w:ascii="微软雅黑" w:eastAsia="微软雅黑" w:hAnsi="微软雅黑" w:cs="微软雅黑" w:hint="eastAsia"/>
          <w:color w:val="000000"/>
          <w:sz w:val="28"/>
          <w:szCs w:val="28"/>
        </w:rPr>
        <w:t> 单一来源 </w:t>
      </w:r>
    </w:p>
    <w:p w:rsidR="0047204F" w:rsidRDefault="008F58B6" w:rsidP="0047204F">
      <w:pPr>
        <w:spacing w:line="360" w:lineRule="auto"/>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七、    申请理由：</w:t>
      </w:r>
      <w:r>
        <w:rPr>
          <w:rFonts w:ascii="微软雅黑" w:eastAsia="微软雅黑" w:hAnsi="微软雅黑" w:cs="微软雅黑" w:hint="eastAsia"/>
          <w:color w:val="000000"/>
          <w:sz w:val="27"/>
          <w:szCs w:val="27"/>
        </w:rPr>
        <w:t> </w:t>
      </w:r>
    </w:p>
    <w:p w:rsidR="006607E9" w:rsidRPr="00070097" w:rsidRDefault="00967656" w:rsidP="00070097">
      <w:pPr>
        <w:spacing w:line="360" w:lineRule="auto"/>
        <w:ind w:firstLineChars="200" w:firstLine="560"/>
        <w:rPr>
          <w:rFonts w:ascii="宋体" w:hAnsi="宋体" w:cs="宋体"/>
          <w:color w:val="333333"/>
          <w:kern w:val="0"/>
          <w:sz w:val="28"/>
          <w:szCs w:val="28"/>
          <w:bdr w:val="none" w:sz="0" w:space="0" w:color="auto" w:frame="1"/>
        </w:rPr>
      </w:pPr>
      <w:r w:rsidRPr="00B964A7">
        <w:rPr>
          <w:rFonts w:hint="eastAsia"/>
          <w:kern w:val="0"/>
          <w:sz w:val="28"/>
          <w:szCs w:val="28"/>
        </w:rPr>
        <w:t>浙江中医药大学附属第二医院</w:t>
      </w:r>
      <w:r>
        <w:rPr>
          <w:rFonts w:hint="eastAsia"/>
          <w:kern w:val="0"/>
          <w:sz w:val="28"/>
          <w:szCs w:val="28"/>
        </w:rPr>
        <w:t>的</w:t>
      </w:r>
      <w:r w:rsidR="004C2285">
        <w:rPr>
          <w:rFonts w:hint="eastAsia"/>
          <w:kern w:val="0"/>
          <w:sz w:val="28"/>
          <w:szCs w:val="28"/>
        </w:rPr>
        <w:t>NC</w:t>
      </w:r>
      <w:r w:rsidRPr="00B964A7">
        <w:rPr>
          <w:rFonts w:hint="eastAsia"/>
          <w:kern w:val="0"/>
          <w:sz w:val="28"/>
          <w:szCs w:val="28"/>
        </w:rPr>
        <w:t>财务核算系统于</w:t>
      </w:r>
      <w:r w:rsidRPr="00B964A7">
        <w:rPr>
          <w:rFonts w:hint="eastAsia"/>
          <w:kern w:val="0"/>
          <w:sz w:val="28"/>
          <w:szCs w:val="28"/>
        </w:rPr>
        <w:t>20</w:t>
      </w:r>
      <w:r>
        <w:rPr>
          <w:rFonts w:hint="eastAsia"/>
          <w:kern w:val="0"/>
          <w:sz w:val="28"/>
          <w:szCs w:val="28"/>
        </w:rPr>
        <w:t>19</w:t>
      </w:r>
      <w:r w:rsidRPr="00B964A7">
        <w:rPr>
          <w:rFonts w:hint="eastAsia"/>
          <w:kern w:val="0"/>
          <w:sz w:val="28"/>
          <w:szCs w:val="28"/>
        </w:rPr>
        <w:t>年</w:t>
      </w:r>
      <w:r>
        <w:rPr>
          <w:rFonts w:hint="eastAsia"/>
          <w:kern w:val="0"/>
          <w:sz w:val="28"/>
          <w:szCs w:val="28"/>
        </w:rPr>
        <w:t>通过分散委托招标，</w:t>
      </w:r>
      <w:r w:rsidRPr="00B964A7">
        <w:rPr>
          <w:rFonts w:hint="eastAsia"/>
          <w:kern w:val="0"/>
          <w:sz w:val="28"/>
          <w:szCs w:val="28"/>
        </w:rPr>
        <w:t>由</w:t>
      </w:r>
      <w:r>
        <w:rPr>
          <w:rFonts w:hint="eastAsia"/>
          <w:kern w:val="0"/>
          <w:sz w:val="28"/>
          <w:szCs w:val="28"/>
        </w:rPr>
        <w:t>杭州仁享软件有限公司开发完成。财务核算系统自</w:t>
      </w:r>
      <w:r>
        <w:rPr>
          <w:rFonts w:hint="eastAsia"/>
          <w:kern w:val="0"/>
          <w:sz w:val="28"/>
          <w:szCs w:val="28"/>
        </w:rPr>
        <w:t>2019</w:t>
      </w:r>
      <w:r>
        <w:rPr>
          <w:rFonts w:hint="eastAsia"/>
          <w:kern w:val="0"/>
          <w:sz w:val="28"/>
          <w:szCs w:val="28"/>
        </w:rPr>
        <w:t>年上线以来，运行稳定，</w:t>
      </w:r>
      <w:r w:rsidRPr="00DE37D5">
        <w:rPr>
          <w:rFonts w:hint="eastAsia"/>
          <w:kern w:val="0"/>
          <w:sz w:val="28"/>
          <w:szCs w:val="28"/>
        </w:rPr>
        <w:t>软件验收后近两年也一直由杭州仁</w:t>
      </w:r>
      <w:r w:rsidRPr="00DE37D5">
        <w:rPr>
          <w:rFonts w:hint="eastAsia"/>
          <w:kern w:val="0"/>
          <w:sz w:val="28"/>
          <w:szCs w:val="28"/>
        </w:rPr>
        <w:lastRenderedPageBreak/>
        <w:t>享软件有限公司进行维护，该公司对软件非常熟悉，维护情况良好，考虑到系统维护的专业性和一定的复杂性同时也为有效保证财务系统数据操作安全，及维护高效</w:t>
      </w:r>
      <w:r w:rsidR="00A815E8">
        <w:rPr>
          <w:rFonts w:hint="eastAsia"/>
          <w:kern w:val="0"/>
          <w:sz w:val="28"/>
          <w:szCs w:val="28"/>
        </w:rPr>
        <w:t>。考虑到系统的稳定性与软件</w:t>
      </w:r>
      <w:r w:rsidRPr="00DE37D5">
        <w:rPr>
          <w:rFonts w:hint="eastAsia"/>
          <w:kern w:val="0"/>
          <w:sz w:val="28"/>
          <w:szCs w:val="28"/>
        </w:rPr>
        <w:t>延续性</w:t>
      </w:r>
      <w:r w:rsidR="00A815E8">
        <w:rPr>
          <w:rFonts w:hint="eastAsia"/>
          <w:kern w:val="0"/>
          <w:sz w:val="28"/>
          <w:szCs w:val="28"/>
        </w:rPr>
        <w:t>，</w:t>
      </w:r>
      <w:r w:rsidR="006607E9" w:rsidRPr="00070097">
        <w:rPr>
          <w:rFonts w:ascii="宋体" w:hAnsi="宋体" w:cs="宋体" w:hint="eastAsia"/>
          <w:color w:val="333333"/>
          <w:kern w:val="0"/>
          <w:sz w:val="28"/>
          <w:szCs w:val="28"/>
          <w:bdr w:val="none" w:sz="0" w:space="0" w:color="auto" w:frame="1"/>
        </w:rPr>
        <w:t>建议该项目向</w:t>
      </w:r>
      <w:r w:rsidR="00C84D40" w:rsidRPr="00070097">
        <w:rPr>
          <w:rFonts w:hint="eastAsia"/>
          <w:kern w:val="0"/>
          <w:sz w:val="28"/>
          <w:szCs w:val="28"/>
        </w:rPr>
        <w:t>杭州仁享软件有限公司</w:t>
      </w:r>
      <w:r w:rsidR="006607E9" w:rsidRPr="00070097">
        <w:rPr>
          <w:rFonts w:ascii="宋体" w:hAnsi="宋体" w:cs="宋体" w:hint="eastAsia"/>
          <w:color w:val="333333"/>
          <w:kern w:val="0"/>
          <w:sz w:val="28"/>
          <w:szCs w:val="28"/>
          <w:bdr w:val="none" w:sz="0" w:space="0" w:color="auto" w:frame="1"/>
        </w:rPr>
        <w:t>进行单一来源采购。</w:t>
      </w:r>
    </w:p>
    <w:p w:rsidR="003B4F3C" w:rsidRDefault="008F58B6" w:rsidP="006607E9">
      <w:pPr>
        <w:spacing w:line="360" w:lineRule="auto"/>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八、    拟定供应商：</w:t>
      </w:r>
    </w:p>
    <w:p w:rsidR="006326C4" w:rsidRPr="00A81835" w:rsidRDefault="008F58B6" w:rsidP="006326C4">
      <w:pPr>
        <w:pStyle w:val="a3"/>
        <w:widowControl/>
        <w:rPr>
          <w:rStyle w:val="a4"/>
          <w:rFonts w:asciiTheme="majorEastAsia" w:eastAsiaTheme="majorEastAsia" w:hAnsiTheme="majorEastAsia" w:cs="微软雅黑"/>
          <w:b w:val="0"/>
          <w:color w:val="000000"/>
          <w:sz w:val="28"/>
          <w:szCs w:val="28"/>
        </w:rPr>
      </w:pPr>
      <w:r>
        <w:rPr>
          <w:rStyle w:val="a4"/>
          <w:rFonts w:ascii="微软雅黑" w:eastAsia="微软雅黑" w:hAnsi="微软雅黑" w:cs="微软雅黑" w:hint="eastAsia"/>
          <w:color w:val="000000"/>
          <w:sz w:val="27"/>
          <w:szCs w:val="27"/>
        </w:rPr>
        <w:t> </w:t>
      </w:r>
      <w:r w:rsidRPr="006326C4">
        <w:rPr>
          <w:rStyle w:val="a4"/>
          <w:rFonts w:asciiTheme="majorEastAsia" w:eastAsiaTheme="majorEastAsia" w:hAnsiTheme="majorEastAsia" w:cs="微软雅黑" w:hint="eastAsia"/>
          <w:b w:val="0"/>
          <w:color w:val="000000"/>
        </w:rPr>
        <w:t xml:space="preserve"> </w:t>
      </w:r>
      <w:r w:rsidRPr="00A81835">
        <w:rPr>
          <w:rStyle w:val="a4"/>
          <w:rFonts w:asciiTheme="majorEastAsia" w:eastAsiaTheme="majorEastAsia" w:hAnsiTheme="majorEastAsia" w:cs="微软雅黑" w:hint="eastAsia"/>
          <w:b w:val="0"/>
          <w:color w:val="000000"/>
          <w:sz w:val="28"/>
          <w:szCs w:val="28"/>
        </w:rPr>
        <w:t>1、拟定供应商名称</w:t>
      </w:r>
    </w:p>
    <w:p w:rsidR="00607642" w:rsidRPr="00A81835" w:rsidRDefault="00607642" w:rsidP="00A81835">
      <w:pPr>
        <w:pStyle w:val="a3"/>
        <w:widowControl/>
        <w:ind w:firstLineChars="200" w:firstLine="560"/>
        <w:rPr>
          <w:rFonts w:asciiTheme="majorEastAsia" w:eastAsiaTheme="majorEastAsia" w:hAnsiTheme="majorEastAsia"/>
          <w:sz w:val="28"/>
          <w:szCs w:val="28"/>
        </w:rPr>
      </w:pPr>
      <w:r w:rsidRPr="00A81835">
        <w:rPr>
          <w:rFonts w:asciiTheme="majorEastAsia" w:eastAsiaTheme="majorEastAsia" w:hAnsiTheme="majorEastAsia" w:hint="eastAsia"/>
          <w:sz w:val="28"/>
          <w:szCs w:val="28"/>
        </w:rPr>
        <w:t>杭州仁享软件有限公司</w:t>
      </w:r>
    </w:p>
    <w:p w:rsidR="003B4F3C" w:rsidRPr="00A81835" w:rsidRDefault="008F58B6" w:rsidP="00607642">
      <w:pPr>
        <w:pStyle w:val="a3"/>
        <w:widowControl/>
        <w:rPr>
          <w:rFonts w:asciiTheme="majorEastAsia" w:eastAsiaTheme="majorEastAsia" w:hAnsiTheme="majorEastAsia" w:cs="微软雅黑"/>
          <w:b/>
          <w:color w:val="000000"/>
          <w:sz w:val="28"/>
          <w:szCs w:val="28"/>
        </w:rPr>
      </w:pPr>
      <w:r w:rsidRPr="00A81835">
        <w:rPr>
          <w:rFonts w:asciiTheme="majorEastAsia" w:eastAsiaTheme="majorEastAsia" w:hAnsiTheme="majorEastAsia" w:cs="微软雅黑" w:hint="eastAsia"/>
          <w:color w:val="000000"/>
          <w:sz w:val="28"/>
          <w:szCs w:val="28"/>
        </w:rPr>
        <w:t> </w:t>
      </w:r>
      <w:r w:rsidRPr="00A81835">
        <w:rPr>
          <w:rStyle w:val="a4"/>
          <w:rFonts w:asciiTheme="majorEastAsia" w:eastAsiaTheme="majorEastAsia" w:hAnsiTheme="majorEastAsia" w:cs="微软雅黑" w:hint="eastAsia"/>
          <w:b w:val="0"/>
          <w:color w:val="000000"/>
          <w:sz w:val="28"/>
          <w:szCs w:val="28"/>
        </w:rPr>
        <w:t>2、拟定供应商地址</w:t>
      </w:r>
    </w:p>
    <w:p w:rsidR="003B4F3C" w:rsidRPr="00A81835" w:rsidRDefault="008F58B6" w:rsidP="00901E9E">
      <w:pPr>
        <w:pStyle w:val="a3"/>
        <w:widowControl/>
        <w:rPr>
          <w:rFonts w:asciiTheme="majorEastAsia" w:eastAsiaTheme="majorEastAsia" w:hAnsiTheme="majorEastAsia" w:cs="微软雅黑"/>
          <w:color w:val="000000"/>
          <w:sz w:val="28"/>
          <w:szCs w:val="28"/>
        </w:rPr>
      </w:pPr>
      <w:r w:rsidRPr="00A81835">
        <w:rPr>
          <w:rFonts w:asciiTheme="majorEastAsia" w:eastAsiaTheme="majorEastAsia" w:hAnsiTheme="majorEastAsia" w:cs="微软雅黑" w:hint="eastAsia"/>
          <w:color w:val="000000"/>
          <w:sz w:val="28"/>
          <w:szCs w:val="28"/>
        </w:rPr>
        <w:t>   </w:t>
      </w:r>
      <w:r w:rsidR="00607642" w:rsidRPr="00A81835">
        <w:rPr>
          <w:rFonts w:asciiTheme="majorEastAsia" w:eastAsiaTheme="majorEastAsia" w:hAnsiTheme="majorEastAsia" w:cs="宋体" w:hint="eastAsia"/>
          <w:bCs/>
          <w:sz w:val="28"/>
          <w:szCs w:val="28"/>
        </w:rPr>
        <w:t>浙江省杭州市西湖区萍水西街80号优盘时代1号楼13楼1302</w:t>
      </w:r>
      <w:r w:rsidR="006326C4" w:rsidRPr="00A81835">
        <w:rPr>
          <w:rFonts w:asciiTheme="majorEastAsia" w:eastAsiaTheme="majorEastAsia" w:hAnsiTheme="majorEastAsia" w:cs="微软雅黑" w:hint="eastAsia"/>
          <w:color w:val="000000"/>
          <w:sz w:val="28"/>
          <w:szCs w:val="28"/>
        </w:rPr>
        <w:t>室</w:t>
      </w:r>
      <w:r w:rsidRPr="00A81835">
        <w:rPr>
          <w:rFonts w:asciiTheme="majorEastAsia" w:eastAsiaTheme="majorEastAsia" w:hAnsiTheme="majorEastAsia" w:cs="微软雅黑" w:hint="eastAsia"/>
          <w:color w:val="000000"/>
          <w:sz w:val="28"/>
          <w:szCs w:val="28"/>
        </w:rPr>
        <w:t>     </w:t>
      </w:r>
    </w:p>
    <w:p w:rsidR="003B4F3C" w:rsidRDefault="009915AD">
      <w:pPr>
        <w:pStyle w:val="a3"/>
        <w:widowControl/>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九</w:t>
      </w:r>
      <w:r w:rsidR="008F58B6">
        <w:rPr>
          <w:rStyle w:val="a4"/>
          <w:rFonts w:ascii="微软雅黑" w:eastAsia="微软雅黑" w:hAnsi="微软雅黑" w:cs="微软雅黑" w:hint="eastAsia"/>
          <w:color w:val="000000"/>
          <w:sz w:val="27"/>
          <w:szCs w:val="27"/>
        </w:rPr>
        <w:t>、    其它事项：</w:t>
      </w:r>
    </w:p>
    <w:p w:rsidR="00037940" w:rsidRPr="002A3E81" w:rsidRDefault="008F58B6">
      <w:pPr>
        <w:pStyle w:val="a3"/>
        <w:widowControl/>
        <w:rPr>
          <w:rFonts w:asciiTheme="majorEastAsia" w:eastAsiaTheme="majorEastAsia" w:hAnsiTheme="majorEastAsia" w:cs="宋体"/>
          <w:color w:val="333333"/>
          <w:sz w:val="28"/>
          <w:szCs w:val="28"/>
          <w:bdr w:val="none" w:sz="0" w:space="0" w:color="auto" w:frame="1"/>
        </w:rPr>
      </w:pPr>
      <w:r>
        <w:rPr>
          <w:rFonts w:ascii="微软雅黑" w:eastAsia="微软雅黑" w:hAnsi="微软雅黑" w:cs="微软雅黑" w:hint="eastAsia"/>
          <w:color w:val="000000"/>
          <w:sz w:val="27"/>
          <w:szCs w:val="27"/>
        </w:rPr>
        <w:t> </w:t>
      </w:r>
      <w:r w:rsidR="007833CE">
        <w:rPr>
          <w:rFonts w:ascii="微软雅黑" w:eastAsia="微软雅黑" w:hAnsi="微软雅黑" w:cs="微软雅黑" w:hint="eastAsia"/>
          <w:color w:val="000000"/>
          <w:sz w:val="27"/>
          <w:szCs w:val="27"/>
        </w:rPr>
        <w:t xml:space="preserve">  </w:t>
      </w:r>
      <w:r w:rsidR="007833CE" w:rsidRPr="002A3E81">
        <w:rPr>
          <w:rFonts w:asciiTheme="majorEastAsia" w:eastAsiaTheme="majorEastAsia" w:hAnsiTheme="majorEastAsia" w:cs="微软雅黑" w:hint="eastAsia"/>
          <w:color w:val="000000"/>
          <w:sz w:val="28"/>
          <w:szCs w:val="28"/>
        </w:rPr>
        <w:t xml:space="preserve">  </w:t>
      </w:r>
      <w:r w:rsidRPr="002A3E81">
        <w:rPr>
          <w:rFonts w:asciiTheme="majorEastAsia" w:eastAsiaTheme="majorEastAsia" w:hAnsiTheme="majorEastAsia" w:cs="微软雅黑" w:hint="eastAsia"/>
          <w:color w:val="000000"/>
          <w:sz w:val="28"/>
          <w:szCs w:val="28"/>
        </w:rPr>
        <w:t>本项目公告期限为</w:t>
      </w:r>
      <w:bookmarkStart w:id="0" w:name="_GoBack"/>
      <w:r w:rsidRPr="002A3E81">
        <w:rPr>
          <w:rFonts w:asciiTheme="majorEastAsia" w:eastAsiaTheme="majorEastAsia" w:hAnsiTheme="majorEastAsia" w:cs="微软雅黑" w:hint="eastAsia"/>
          <w:color w:val="000000"/>
          <w:sz w:val="28"/>
          <w:szCs w:val="28"/>
        </w:rPr>
        <w:t>5个</w:t>
      </w:r>
      <w:bookmarkEnd w:id="0"/>
      <w:r w:rsidRPr="002A3E81">
        <w:rPr>
          <w:rFonts w:asciiTheme="majorEastAsia" w:eastAsiaTheme="majorEastAsia" w:hAnsiTheme="majorEastAsia" w:cs="微软雅黑" w:hint="eastAsia"/>
          <w:color w:val="000000"/>
          <w:sz w:val="28"/>
          <w:szCs w:val="28"/>
        </w:rPr>
        <w:t>工作日，供应商对该项目拟采用单一来源采购方式及其理由和相关需求有异议的，可以在公示期限内</w:t>
      </w:r>
      <w:r w:rsidR="007833CE" w:rsidRPr="002A3E81">
        <w:rPr>
          <w:rFonts w:asciiTheme="majorEastAsia" w:eastAsiaTheme="majorEastAsia" w:hAnsiTheme="majorEastAsia" w:cs="微软雅黑" w:hint="eastAsia"/>
          <w:color w:val="000000"/>
          <w:sz w:val="28"/>
          <w:szCs w:val="28"/>
        </w:rPr>
        <w:t>，</w:t>
      </w:r>
      <w:r w:rsidR="00037940" w:rsidRPr="002A3E81">
        <w:rPr>
          <w:rFonts w:asciiTheme="majorEastAsia" w:eastAsiaTheme="majorEastAsia" w:hAnsiTheme="majorEastAsia" w:cs="宋体" w:hint="eastAsia"/>
          <w:color w:val="333333"/>
          <w:sz w:val="28"/>
          <w:szCs w:val="28"/>
          <w:bdr w:val="none" w:sz="0" w:space="0" w:color="auto" w:frame="1"/>
        </w:rPr>
        <w:t>以书面形向医院提出反馈，医院将依照相关法规进行审核，以确定招标采购流程。</w:t>
      </w:r>
    </w:p>
    <w:p w:rsidR="003B4F3C" w:rsidRDefault="008F58B6">
      <w:pPr>
        <w:pStyle w:val="a3"/>
        <w:widowControl/>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 十、      联系方式</w:t>
      </w:r>
    </w:p>
    <w:p w:rsidR="003B4F3C" w:rsidRPr="002A3E81" w:rsidRDefault="008F58B6">
      <w:pPr>
        <w:pStyle w:val="a3"/>
        <w:widowControl/>
        <w:rPr>
          <w:rFonts w:asciiTheme="majorEastAsia" w:eastAsiaTheme="majorEastAsia" w:hAnsiTheme="majorEastAsia" w:cs="微软雅黑"/>
          <w:color w:val="000000"/>
          <w:sz w:val="28"/>
          <w:szCs w:val="28"/>
        </w:rPr>
      </w:pPr>
      <w:r w:rsidRPr="002A3E81">
        <w:rPr>
          <w:rStyle w:val="a4"/>
          <w:rFonts w:asciiTheme="majorEastAsia" w:eastAsiaTheme="majorEastAsia" w:hAnsiTheme="majorEastAsia" w:cs="微软雅黑" w:hint="eastAsia"/>
          <w:b w:val="0"/>
          <w:color w:val="000000"/>
          <w:sz w:val="28"/>
          <w:szCs w:val="28"/>
        </w:rPr>
        <w:t>联系人</w:t>
      </w:r>
      <w:r w:rsidRPr="002A3E81">
        <w:rPr>
          <w:rStyle w:val="a4"/>
          <w:rFonts w:asciiTheme="majorEastAsia" w:eastAsiaTheme="majorEastAsia" w:hAnsiTheme="majorEastAsia" w:cs="微软雅黑" w:hint="eastAsia"/>
          <w:color w:val="000000"/>
          <w:sz w:val="28"/>
          <w:szCs w:val="28"/>
        </w:rPr>
        <w:t>：</w:t>
      </w:r>
      <w:r w:rsidR="002E3588" w:rsidRPr="002A3E81">
        <w:rPr>
          <w:rFonts w:asciiTheme="majorEastAsia" w:eastAsiaTheme="majorEastAsia" w:hAnsiTheme="majorEastAsia" w:cs="微软雅黑" w:hint="eastAsia"/>
          <w:color w:val="000000"/>
          <w:sz w:val="28"/>
          <w:szCs w:val="28"/>
        </w:rPr>
        <w:t>李老师</w:t>
      </w:r>
    </w:p>
    <w:p w:rsidR="003B4F3C" w:rsidRPr="002A3E81" w:rsidRDefault="008F58B6">
      <w:pPr>
        <w:pStyle w:val="a3"/>
        <w:widowControl/>
        <w:rPr>
          <w:rFonts w:asciiTheme="majorEastAsia" w:eastAsiaTheme="majorEastAsia" w:hAnsiTheme="majorEastAsia" w:cs="微软雅黑"/>
          <w:color w:val="000000"/>
          <w:sz w:val="28"/>
          <w:szCs w:val="28"/>
        </w:rPr>
      </w:pPr>
      <w:r w:rsidRPr="002A3E81">
        <w:rPr>
          <w:rStyle w:val="a4"/>
          <w:rFonts w:asciiTheme="majorEastAsia" w:eastAsiaTheme="majorEastAsia" w:hAnsiTheme="majorEastAsia" w:cs="微软雅黑" w:hint="eastAsia"/>
          <w:b w:val="0"/>
          <w:color w:val="000000"/>
          <w:sz w:val="28"/>
          <w:szCs w:val="28"/>
        </w:rPr>
        <w:t>联系电话：</w:t>
      </w:r>
      <w:r w:rsidR="002E3588" w:rsidRPr="002A3E81">
        <w:rPr>
          <w:rFonts w:asciiTheme="majorEastAsia" w:eastAsiaTheme="majorEastAsia" w:hAnsiTheme="majorEastAsia" w:cs="微软雅黑" w:hint="eastAsia"/>
          <w:color w:val="000000"/>
          <w:sz w:val="28"/>
          <w:szCs w:val="28"/>
        </w:rPr>
        <w:t>0571-85267019</w:t>
      </w:r>
    </w:p>
    <w:p w:rsidR="00E25484" w:rsidRPr="002A3E81" w:rsidRDefault="00E25484" w:rsidP="00E25484">
      <w:pPr>
        <w:widowControl/>
        <w:jc w:val="left"/>
        <w:textAlignment w:val="baseline"/>
        <w:rPr>
          <w:rFonts w:asciiTheme="majorEastAsia" w:eastAsiaTheme="majorEastAsia" w:hAnsiTheme="majorEastAsia" w:cs="宋体"/>
          <w:color w:val="333333"/>
          <w:kern w:val="0"/>
          <w:sz w:val="28"/>
          <w:szCs w:val="28"/>
        </w:rPr>
      </w:pPr>
      <w:r w:rsidRPr="002A3E81">
        <w:rPr>
          <w:rFonts w:asciiTheme="majorEastAsia" w:eastAsiaTheme="majorEastAsia" w:hAnsiTheme="majorEastAsia" w:cs="宋体" w:hint="eastAsia"/>
          <w:color w:val="333333"/>
          <w:kern w:val="0"/>
          <w:sz w:val="28"/>
          <w:szCs w:val="28"/>
          <w:bdr w:val="none" w:sz="0" w:space="0" w:color="auto" w:frame="1"/>
        </w:rPr>
        <w:lastRenderedPageBreak/>
        <w:t>质疑联系人：</w:t>
      </w:r>
      <w:r w:rsidR="006326C4" w:rsidRPr="002A3E81">
        <w:rPr>
          <w:rFonts w:asciiTheme="majorEastAsia" w:eastAsiaTheme="majorEastAsia" w:hAnsiTheme="majorEastAsia" w:cs="宋体" w:hint="eastAsia"/>
          <w:color w:val="333333"/>
          <w:kern w:val="0"/>
          <w:sz w:val="28"/>
          <w:szCs w:val="28"/>
          <w:bdr w:val="none" w:sz="0" w:space="0" w:color="auto" w:frame="1"/>
        </w:rPr>
        <w:t>李</w:t>
      </w:r>
      <w:r w:rsidRPr="002A3E81">
        <w:rPr>
          <w:rFonts w:asciiTheme="majorEastAsia" w:eastAsiaTheme="majorEastAsia" w:hAnsiTheme="majorEastAsia" w:cs="宋体" w:hint="eastAsia"/>
          <w:color w:val="333333"/>
          <w:kern w:val="0"/>
          <w:sz w:val="28"/>
          <w:szCs w:val="28"/>
          <w:bdr w:val="none" w:sz="0" w:space="0" w:color="auto" w:frame="1"/>
        </w:rPr>
        <w:t>老师</w:t>
      </w:r>
    </w:p>
    <w:p w:rsidR="00E25484" w:rsidRPr="002A3E81" w:rsidRDefault="00E25484" w:rsidP="00E25484">
      <w:pPr>
        <w:widowControl/>
        <w:jc w:val="left"/>
        <w:textAlignment w:val="baseline"/>
        <w:rPr>
          <w:rFonts w:ascii="宋体" w:hAnsi="宋体" w:cs="宋体"/>
          <w:color w:val="333333"/>
          <w:kern w:val="0"/>
          <w:sz w:val="28"/>
          <w:szCs w:val="28"/>
        </w:rPr>
      </w:pPr>
      <w:r w:rsidRPr="002A3E81">
        <w:rPr>
          <w:rFonts w:ascii="宋体" w:hAnsi="宋体" w:cs="宋体" w:hint="eastAsia"/>
          <w:color w:val="333333"/>
          <w:kern w:val="0"/>
          <w:sz w:val="28"/>
          <w:szCs w:val="28"/>
          <w:bdr w:val="none" w:sz="0" w:space="0" w:color="auto" w:frame="1"/>
        </w:rPr>
        <w:t>联系电话：0571-</w:t>
      </w:r>
      <w:r w:rsidR="002C47BE" w:rsidRPr="002A3E81">
        <w:rPr>
          <w:rFonts w:ascii="宋体" w:hAnsi="宋体" w:cs="宋体" w:hint="eastAsia"/>
          <w:color w:val="333333"/>
          <w:kern w:val="0"/>
          <w:sz w:val="28"/>
          <w:szCs w:val="28"/>
          <w:bdr w:val="none" w:sz="0" w:space="0" w:color="auto" w:frame="1"/>
        </w:rPr>
        <w:t>8526</w:t>
      </w:r>
      <w:r w:rsidR="006326C4" w:rsidRPr="002A3E81">
        <w:rPr>
          <w:rFonts w:ascii="宋体" w:hAnsi="宋体" w:cs="宋体" w:hint="eastAsia"/>
          <w:color w:val="333333"/>
          <w:kern w:val="0"/>
          <w:sz w:val="28"/>
          <w:szCs w:val="28"/>
          <w:bdr w:val="none" w:sz="0" w:space="0" w:color="auto" w:frame="1"/>
        </w:rPr>
        <w:t>7030</w:t>
      </w:r>
    </w:p>
    <w:p w:rsidR="00E25484" w:rsidRPr="002A3E81" w:rsidRDefault="00E25484" w:rsidP="00E25484">
      <w:pPr>
        <w:widowControl/>
        <w:jc w:val="left"/>
        <w:textAlignment w:val="baseline"/>
        <w:rPr>
          <w:rFonts w:ascii="宋体" w:hAnsi="宋体" w:cs="宋体"/>
          <w:color w:val="333333"/>
          <w:kern w:val="0"/>
          <w:sz w:val="28"/>
          <w:szCs w:val="28"/>
        </w:rPr>
      </w:pPr>
      <w:r w:rsidRPr="002A3E81">
        <w:rPr>
          <w:rFonts w:ascii="宋体" w:hAnsi="宋体" w:cs="宋体" w:hint="eastAsia"/>
          <w:color w:val="333333"/>
          <w:kern w:val="0"/>
          <w:sz w:val="28"/>
          <w:szCs w:val="28"/>
          <w:bdr w:val="none" w:sz="0" w:space="0" w:color="auto" w:frame="1"/>
        </w:rPr>
        <w:t>监督部门：纪检监察室  </w:t>
      </w:r>
    </w:p>
    <w:p w:rsidR="00E25484" w:rsidRPr="00D5206A" w:rsidRDefault="00E25484" w:rsidP="00E25484">
      <w:pPr>
        <w:widowControl/>
        <w:jc w:val="left"/>
        <w:textAlignment w:val="baseline"/>
        <w:rPr>
          <w:rFonts w:ascii="宋体" w:hAnsi="宋体" w:cs="宋体"/>
          <w:color w:val="333333"/>
          <w:kern w:val="0"/>
          <w:sz w:val="27"/>
          <w:szCs w:val="27"/>
        </w:rPr>
      </w:pPr>
      <w:r w:rsidRPr="00D5206A">
        <w:rPr>
          <w:rFonts w:ascii="宋体" w:hAnsi="宋体" w:cs="宋体" w:hint="eastAsia"/>
          <w:color w:val="333333"/>
          <w:kern w:val="0"/>
          <w:sz w:val="27"/>
          <w:szCs w:val="27"/>
          <w:bdr w:val="none" w:sz="0" w:space="0" w:color="auto" w:frame="1"/>
        </w:rPr>
        <w:t>联系电话：0571-</w:t>
      </w:r>
      <w:r w:rsidR="00CA0509">
        <w:rPr>
          <w:rFonts w:ascii="宋体" w:hAnsi="宋体" w:cs="宋体" w:hint="eastAsia"/>
          <w:color w:val="333333"/>
          <w:kern w:val="0"/>
          <w:sz w:val="27"/>
          <w:szCs w:val="27"/>
          <w:bdr w:val="none" w:sz="0" w:space="0" w:color="auto" w:frame="1"/>
        </w:rPr>
        <w:t>8526</w:t>
      </w:r>
      <w:r w:rsidR="00E977F7">
        <w:rPr>
          <w:rFonts w:ascii="宋体" w:hAnsi="宋体" w:cs="宋体" w:hint="eastAsia"/>
          <w:color w:val="333333"/>
          <w:kern w:val="0"/>
          <w:sz w:val="27"/>
          <w:szCs w:val="27"/>
          <w:bdr w:val="none" w:sz="0" w:space="0" w:color="auto" w:frame="1"/>
        </w:rPr>
        <w:t>4266</w:t>
      </w:r>
    </w:p>
    <w:p w:rsidR="00E25484" w:rsidRPr="003C7058" w:rsidRDefault="00E25484" w:rsidP="00E25484">
      <w:pPr>
        <w:widowControl/>
        <w:jc w:val="left"/>
        <w:textAlignment w:val="baseline"/>
        <w:rPr>
          <w:rFonts w:asciiTheme="majorEastAsia" w:eastAsiaTheme="majorEastAsia" w:hAnsiTheme="majorEastAsia" w:cs="宋体"/>
          <w:color w:val="333333"/>
          <w:kern w:val="0"/>
          <w:sz w:val="28"/>
          <w:szCs w:val="28"/>
        </w:rPr>
      </w:pPr>
      <w:r w:rsidRPr="003C7058">
        <w:rPr>
          <w:rFonts w:asciiTheme="majorEastAsia" w:eastAsiaTheme="majorEastAsia" w:hAnsiTheme="majorEastAsia" w:cs="宋体" w:hint="eastAsia"/>
          <w:color w:val="333333"/>
          <w:kern w:val="0"/>
          <w:sz w:val="28"/>
          <w:szCs w:val="28"/>
          <w:bdr w:val="none" w:sz="0" w:space="0" w:color="auto" w:frame="1"/>
        </w:rPr>
        <w:t>地点：</w:t>
      </w:r>
      <w:r w:rsidR="00E977F7" w:rsidRPr="003C7058">
        <w:rPr>
          <w:rFonts w:asciiTheme="majorEastAsia" w:eastAsiaTheme="majorEastAsia" w:hAnsiTheme="majorEastAsia" w:cs="宋体" w:hint="eastAsia"/>
          <w:color w:val="333333"/>
          <w:spacing w:val="-4"/>
          <w:kern w:val="0"/>
          <w:sz w:val="28"/>
          <w:szCs w:val="28"/>
        </w:rPr>
        <w:t>浙江省杭州市拱墅区潮王路318号</w:t>
      </w:r>
      <w:r w:rsidRPr="003C7058">
        <w:rPr>
          <w:rFonts w:asciiTheme="majorEastAsia" w:eastAsiaTheme="majorEastAsia" w:hAnsiTheme="majorEastAsia" w:cs="宋体" w:hint="eastAsia"/>
          <w:color w:val="333333"/>
          <w:kern w:val="0"/>
          <w:sz w:val="28"/>
          <w:szCs w:val="28"/>
          <w:bdr w:val="none" w:sz="0" w:space="0" w:color="auto" w:frame="1"/>
        </w:rPr>
        <w:t>采购中心</w:t>
      </w:r>
    </w:p>
    <w:p w:rsidR="00E25484" w:rsidRDefault="00E25484">
      <w:pPr>
        <w:pStyle w:val="a3"/>
        <w:widowControl/>
        <w:rPr>
          <w:rFonts w:ascii="微软雅黑" w:eastAsia="微软雅黑" w:hAnsi="微软雅黑" w:cs="微软雅黑"/>
          <w:color w:val="000000"/>
          <w:sz w:val="27"/>
          <w:szCs w:val="27"/>
        </w:rPr>
      </w:pPr>
    </w:p>
    <w:p w:rsidR="003B4F3C" w:rsidRDefault="003B4F3C"/>
    <w:sectPr w:rsidR="003B4F3C" w:rsidSect="003B4F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B4F3C"/>
    <w:rsid w:val="00037940"/>
    <w:rsid w:val="00050CD4"/>
    <w:rsid w:val="00070097"/>
    <w:rsid w:val="00077FAF"/>
    <w:rsid w:val="00123E59"/>
    <w:rsid w:val="001D58E6"/>
    <w:rsid w:val="002A3E81"/>
    <w:rsid w:val="002C47BE"/>
    <w:rsid w:val="002E3588"/>
    <w:rsid w:val="003B4F3C"/>
    <w:rsid w:val="003C7058"/>
    <w:rsid w:val="003F6C5A"/>
    <w:rsid w:val="004520D2"/>
    <w:rsid w:val="0047204F"/>
    <w:rsid w:val="004C2285"/>
    <w:rsid w:val="00544D90"/>
    <w:rsid w:val="00607642"/>
    <w:rsid w:val="006326C4"/>
    <w:rsid w:val="006607E9"/>
    <w:rsid w:val="006B3B40"/>
    <w:rsid w:val="00704F2C"/>
    <w:rsid w:val="00763412"/>
    <w:rsid w:val="007833CE"/>
    <w:rsid w:val="00805145"/>
    <w:rsid w:val="0085081B"/>
    <w:rsid w:val="008D7F70"/>
    <w:rsid w:val="008F58B6"/>
    <w:rsid w:val="00901E9E"/>
    <w:rsid w:val="009508C3"/>
    <w:rsid w:val="00967656"/>
    <w:rsid w:val="009915AD"/>
    <w:rsid w:val="00A5354F"/>
    <w:rsid w:val="00A815E8"/>
    <w:rsid w:val="00A81835"/>
    <w:rsid w:val="00AA5952"/>
    <w:rsid w:val="00AD30EC"/>
    <w:rsid w:val="00C21DC2"/>
    <w:rsid w:val="00C84D40"/>
    <w:rsid w:val="00CA0509"/>
    <w:rsid w:val="00CB3ED2"/>
    <w:rsid w:val="00CF22C7"/>
    <w:rsid w:val="00D26E00"/>
    <w:rsid w:val="00D32996"/>
    <w:rsid w:val="00D36D50"/>
    <w:rsid w:val="00DC31FB"/>
    <w:rsid w:val="00E25484"/>
    <w:rsid w:val="00E4476A"/>
    <w:rsid w:val="00E969A7"/>
    <w:rsid w:val="00E977F7"/>
    <w:rsid w:val="00F8139E"/>
    <w:rsid w:val="00F93B07"/>
    <w:rsid w:val="00FE0235"/>
    <w:rsid w:val="52EF1B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4F3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B4F3C"/>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B4F3C"/>
    <w:pPr>
      <w:spacing w:beforeAutospacing="1" w:afterAutospacing="1"/>
      <w:jc w:val="left"/>
    </w:pPr>
    <w:rPr>
      <w:rFonts w:cs="Times New Roman"/>
      <w:kern w:val="0"/>
      <w:sz w:val="24"/>
    </w:rPr>
  </w:style>
  <w:style w:type="character" w:styleId="a4">
    <w:name w:val="Strong"/>
    <w:basedOn w:val="a0"/>
    <w:qFormat/>
    <w:rsid w:val="003B4F3C"/>
    <w:rPr>
      <w:b/>
    </w:rPr>
  </w:style>
  <w:style w:type="character" w:styleId="a5">
    <w:name w:val="Hyperlink"/>
    <w:basedOn w:val="a0"/>
    <w:rsid w:val="003B4F3C"/>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68</cp:revision>
  <dcterms:created xsi:type="dcterms:W3CDTF">2021-12-01T08:50:00Z</dcterms:created>
  <dcterms:modified xsi:type="dcterms:W3CDTF">2021-12-02T07:41:00Z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C169F241161C448E864A8A8ECAE7687C</vt:lpwstr>
  </property>
</Properties>
</file>