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97" w:rsidRDefault="009C73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附件：</w:t>
      </w:r>
    </w:p>
    <w:p w:rsidR="00097997" w:rsidRDefault="00955060">
      <w:pPr>
        <w:jc w:val="center"/>
        <w:rPr>
          <w:rFonts w:ascii="宋体" w:eastAsia="宋体" w:hAnsi="宋体" w:cs="宋体"/>
          <w:sz w:val="24"/>
        </w:rPr>
      </w:pPr>
      <w:bookmarkStart w:id="0" w:name="_GoBack"/>
      <w:r>
        <w:rPr>
          <w:rFonts w:ascii="宋体" w:eastAsia="宋体" w:hAnsi="宋体" w:cs="宋体" w:hint="eastAsia"/>
          <w:sz w:val="24"/>
        </w:rPr>
        <w:t>住院综合楼钢结构构筑塔搭设报价清单</w:t>
      </w:r>
      <w:bookmarkEnd w:id="0"/>
    </w:p>
    <w:p w:rsidR="00097997" w:rsidRDefault="00097997">
      <w:pPr>
        <w:rPr>
          <w:rFonts w:ascii="宋体" w:eastAsia="宋体" w:hAnsi="宋体" w:cs="宋体"/>
          <w:sz w:val="24"/>
        </w:rPr>
      </w:pPr>
    </w:p>
    <w:tbl>
      <w:tblPr>
        <w:tblStyle w:val="a3"/>
        <w:tblW w:w="0" w:type="auto"/>
        <w:tblLook w:val="04A0"/>
      </w:tblPr>
      <w:tblGrid>
        <w:gridCol w:w="2976"/>
        <w:gridCol w:w="3549"/>
        <w:gridCol w:w="2940"/>
        <w:gridCol w:w="2520"/>
        <w:gridCol w:w="2189"/>
      </w:tblGrid>
      <w:tr w:rsidR="00097997" w:rsidTr="009C73AC">
        <w:trPr>
          <w:trHeight w:val="600"/>
        </w:trPr>
        <w:tc>
          <w:tcPr>
            <w:tcW w:w="2976" w:type="dxa"/>
          </w:tcPr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样式</w:t>
            </w:r>
          </w:p>
        </w:tc>
        <w:tc>
          <w:tcPr>
            <w:tcW w:w="3549" w:type="dxa"/>
          </w:tcPr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规格</w:t>
            </w:r>
          </w:p>
        </w:tc>
        <w:tc>
          <w:tcPr>
            <w:tcW w:w="2940" w:type="dxa"/>
          </w:tcPr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材质</w:t>
            </w:r>
          </w:p>
        </w:tc>
        <w:tc>
          <w:tcPr>
            <w:tcW w:w="2520" w:type="dxa"/>
          </w:tcPr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2189" w:type="dxa"/>
          </w:tcPr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价格</w:t>
            </w:r>
            <w:r w:rsidR="009C73AC">
              <w:rPr>
                <w:rFonts w:ascii="宋体" w:eastAsia="宋体" w:hAnsi="宋体" w:cs="宋体" w:hint="eastAsia"/>
                <w:sz w:val="24"/>
              </w:rPr>
              <w:t>（元）</w:t>
            </w:r>
          </w:p>
        </w:tc>
      </w:tr>
      <w:tr w:rsidR="00097997">
        <w:tc>
          <w:tcPr>
            <w:tcW w:w="2976" w:type="dxa"/>
          </w:tcPr>
          <w:p w:rsidR="00097997" w:rsidRDefault="0095506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114300" distR="114300">
                  <wp:extent cx="1737995" cy="2752725"/>
                  <wp:effectExtent l="0" t="0" r="14605" b="952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-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097997" w:rsidRDefault="00097997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97997" w:rsidRDefault="00097997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97997" w:rsidRDefault="00097997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97997" w:rsidRDefault="0095506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搭设（长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>
              <w:rPr>
                <w:rFonts w:ascii="宋体" w:eastAsia="宋体" w:hAnsi="宋体" w:hint="eastAsia"/>
                <w:sz w:val="24"/>
              </w:rPr>
              <w:t>宽</w:t>
            </w:r>
            <w:r>
              <w:rPr>
                <w:rFonts w:ascii="宋体" w:eastAsia="宋体" w:hAnsi="宋体" w:hint="eastAsia"/>
                <w:sz w:val="24"/>
              </w:rPr>
              <w:t>x</w:t>
            </w:r>
            <w:r>
              <w:rPr>
                <w:rFonts w:ascii="宋体" w:eastAsia="宋体" w:hAnsi="宋体" w:hint="eastAsia"/>
                <w:sz w:val="24"/>
              </w:rPr>
              <w:t>高）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/>
                <w:sz w:val="24"/>
              </w:rPr>
              <w:t>mx3mx2.8m</w:t>
            </w:r>
          </w:p>
          <w:p w:rsidR="00097997" w:rsidRDefault="0095506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吊顶后净高约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.2m</w:t>
            </w: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</w:tcPr>
          <w:p w:rsidR="00097997" w:rsidRDefault="00097997">
            <w:pPr>
              <w:rPr>
                <w:rFonts w:ascii="宋体" w:eastAsia="宋体" w:hAnsi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/>
                <w:sz w:val="24"/>
              </w:rPr>
            </w:pPr>
          </w:p>
          <w:p w:rsidR="00097997" w:rsidRDefault="009550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主体钢结构</w:t>
            </w:r>
          </w:p>
          <w:p w:rsidR="00097997" w:rsidRDefault="009550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墙面百叶</w:t>
            </w:r>
          </w:p>
          <w:p w:rsidR="00097997" w:rsidRDefault="009550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可移动窗</w:t>
            </w:r>
          </w:p>
          <w:p w:rsidR="00097997" w:rsidRDefault="009550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集成吊顶</w:t>
            </w:r>
          </w:p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电线</w:t>
            </w:r>
          </w:p>
        </w:tc>
        <w:tc>
          <w:tcPr>
            <w:tcW w:w="2520" w:type="dxa"/>
          </w:tcPr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97997" w:rsidRDefault="009550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9C73AC"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2189" w:type="dxa"/>
          </w:tcPr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rPr>
                <w:rFonts w:ascii="宋体" w:eastAsia="宋体" w:hAnsi="宋体" w:cs="宋体"/>
                <w:sz w:val="24"/>
              </w:rPr>
            </w:pPr>
          </w:p>
          <w:p w:rsidR="00097997" w:rsidRDefault="000979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97997">
        <w:tc>
          <w:tcPr>
            <w:tcW w:w="14174" w:type="dxa"/>
            <w:gridSpan w:val="5"/>
          </w:tcPr>
          <w:p w:rsidR="00097997" w:rsidRDefault="00955060" w:rsidP="0098740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注：清单所列</w:t>
            </w:r>
            <w:r w:rsidR="0098740F">
              <w:rPr>
                <w:rFonts w:ascii="宋体" w:eastAsia="宋体" w:hAnsi="宋体" w:cs="宋体" w:hint="eastAsia"/>
                <w:sz w:val="24"/>
              </w:rPr>
              <w:t>尺寸</w:t>
            </w:r>
            <w:r>
              <w:rPr>
                <w:rFonts w:ascii="宋体" w:eastAsia="宋体" w:hAnsi="宋体" w:cs="宋体" w:hint="eastAsia"/>
                <w:sz w:val="24"/>
              </w:rPr>
              <w:t>为参考值，最终结算以实际测量值为准，</w:t>
            </w:r>
            <w:r w:rsidR="0098740F">
              <w:rPr>
                <w:rFonts w:ascii="宋体" w:eastAsia="宋体" w:hAnsi="宋体" w:cs="宋体" w:hint="eastAsia"/>
                <w:sz w:val="24"/>
              </w:rPr>
              <w:t>供应商所报价格</w:t>
            </w:r>
            <w:r>
              <w:rPr>
                <w:rFonts w:ascii="宋体" w:eastAsia="宋体" w:hAnsi="宋体" w:cs="宋体" w:hint="eastAsia"/>
                <w:sz w:val="24"/>
              </w:rPr>
              <w:t>为综合单价，应包含上门测量、制作、安装、维保等其他一切相关费用，项目实施过程中不得再以任何形式收取其他费用；</w:t>
            </w:r>
            <w:r>
              <w:rPr>
                <w:rFonts w:ascii="宋体" w:eastAsia="宋体" w:hAnsi="宋体" w:cs="宋体" w:hint="eastAsia"/>
                <w:sz w:val="24"/>
              </w:rPr>
              <w:t>在质保期内出现破损等问题，应在短时间内到场维修，具体响应时间请在投标文件中予以注明。</w:t>
            </w:r>
          </w:p>
        </w:tc>
      </w:tr>
    </w:tbl>
    <w:p w:rsidR="00097997" w:rsidRDefault="00097997">
      <w:pPr>
        <w:rPr>
          <w:rFonts w:ascii="宋体" w:eastAsia="宋体" w:hAnsi="宋体" w:cs="宋体"/>
          <w:sz w:val="24"/>
        </w:rPr>
      </w:pPr>
    </w:p>
    <w:sectPr w:rsidR="00097997" w:rsidSect="0009799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60" w:rsidRDefault="00955060" w:rsidP="009C73AC">
      <w:r>
        <w:separator/>
      </w:r>
    </w:p>
  </w:endnote>
  <w:endnote w:type="continuationSeparator" w:id="0">
    <w:p w:rsidR="00955060" w:rsidRDefault="00955060" w:rsidP="009C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60" w:rsidRDefault="00955060" w:rsidP="009C73AC">
      <w:r>
        <w:separator/>
      </w:r>
    </w:p>
  </w:footnote>
  <w:footnote w:type="continuationSeparator" w:id="0">
    <w:p w:rsidR="00955060" w:rsidRDefault="00955060" w:rsidP="009C7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AB3B5E"/>
    <w:rsid w:val="00097997"/>
    <w:rsid w:val="00955060"/>
    <w:rsid w:val="0098740F"/>
    <w:rsid w:val="009C73AC"/>
    <w:rsid w:val="57AB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3AC"/>
    <w:rPr>
      <w:sz w:val="18"/>
      <w:szCs w:val="18"/>
    </w:rPr>
  </w:style>
  <w:style w:type="character" w:customStyle="1" w:styleId="Char">
    <w:name w:val="批注框文本 Char"/>
    <w:basedOn w:val="a0"/>
    <w:link w:val="a4"/>
    <w:rsid w:val="009C73AC"/>
    <w:rPr>
      <w:kern w:val="2"/>
      <w:sz w:val="18"/>
      <w:szCs w:val="18"/>
    </w:rPr>
  </w:style>
  <w:style w:type="paragraph" w:styleId="a5">
    <w:name w:val="header"/>
    <w:basedOn w:val="a"/>
    <w:link w:val="Char0"/>
    <w:rsid w:val="009C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C73AC"/>
    <w:rPr>
      <w:kern w:val="2"/>
      <w:sz w:val="18"/>
      <w:szCs w:val="18"/>
    </w:rPr>
  </w:style>
  <w:style w:type="paragraph" w:styleId="a6">
    <w:name w:val="footer"/>
    <w:basedOn w:val="a"/>
    <w:link w:val="Char1"/>
    <w:rsid w:val="009C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C73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>SkyUN.Org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吴浩然</cp:lastModifiedBy>
  <cp:revision>2</cp:revision>
  <dcterms:created xsi:type="dcterms:W3CDTF">2020-09-01T03:33:00Z</dcterms:created>
  <dcterms:modified xsi:type="dcterms:W3CDTF">2020-09-01T08:46:00Z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