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19" w:rsidRDefault="002B27F0">
      <w:r>
        <w:rPr>
          <w:rFonts w:hint="eastAsia"/>
        </w:rPr>
        <w:t xml:space="preserve">        </w:t>
      </w:r>
      <w:r>
        <w:t xml:space="preserve">           </w:t>
      </w:r>
      <w:bookmarkStart w:id="0" w:name="_GoBack"/>
      <w:bookmarkEnd w:id="0"/>
      <w:r>
        <w:t xml:space="preserve">    </w:t>
      </w:r>
      <w:r w:rsidRPr="002B27F0">
        <w:rPr>
          <w:sz w:val="28"/>
        </w:rPr>
        <w:t xml:space="preserve"> </w:t>
      </w:r>
      <w:r w:rsidRPr="002B27F0">
        <w:rPr>
          <w:rFonts w:hint="eastAsia"/>
          <w:sz w:val="28"/>
        </w:rPr>
        <w:t>血透信息化建设项目硬件部分</w:t>
      </w:r>
    </w:p>
    <w:p w:rsidR="002B27F0" w:rsidRDefault="002B27F0">
      <w:pPr>
        <w:rPr>
          <w:rFonts w:hint="eastAsia"/>
        </w:rPr>
      </w:pPr>
      <w:r>
        <w:t>拟定供应商：</w:t>
      </w:r>
      <w:r>
        <w:rPr>
          <w:rFonts w:hint="eastAsia"/>
          <w:sz w:val="30"/>
          <w:szCs w:val="30"/>
        </w:rPr>
        <w:t>：杭州</w:t>
      </w:r>
      <w:proofErr w:type="gramStart"/>
      <w:r>
        <w:rPr>
          <w:rFonts w:hint="eastAsia"/>
          <w:sz w:val="30"/>
          <w:szCs w:val="30"/>
        </w:rPr>
        <w:t>惜尔科技</w:t>
      </w:r>
      <w:proofErr w:type="gramEnd"/>
      <w:r>
        <w:rPr>
          <w:rFonts w:hint="eastAsia"/>
          <w:sz w:val="30"/>
          <w:szCs w:val="30"/>
        </w:rPr>
        <w:t>有限公司</w:t>
      </w:r>
    </w:p>
    <w:tbl>
      <w:tblPr>
        <w:tblStyle w:val="a3"/>
        <w:tblW w:w="8526" w:type="dxa"/>
        <w:tblLayout w:type="fixed"/>
        <w:tblLook w:val="04A0" w:firstRow="1" w:lastRow="0" w:firstColumn="1" w:lastColumn="0" w:noHBand="0" w:noVBand="1"/>
      </w:tblPr>
      <w:tblGrid>
        <w:gridCol w:w="546"/>
        <w:gridCol w:w="1376"/>
        <w:gridCol w:w="2555"/>
        <w:gridCol w:w="649"/>
        <w:gridCol w:w="1560"/>
        <w:gridCol w:w="1840"/>
      </w:tblGrid>
      <w:tr w:rsidR="002B27F0" w:rsidTr="007220B7">
        <w:trPr>
          <w:trHeight w:val="289"/>
        </w:trPr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硬件名称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配置建议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定价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备注说明</w:t>
            </w:r>
          </w:p>
        </w:tc>
      </w:tr>
      <w:tr w:rsidR="002B27F0" w:rsidTr="007220B7">
        <w:trPr>
          <w:trHeight w:val="289"/>
        </w:trPr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血透管理标准应用软件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惜尔公司</w:t>
            </w:r>
            <w:proofErr w:type="gramEnd"/>
            <w:r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包含在</w:t>
            </w:r>
            <w:proofErr w:type="gramStart"/>
            <w:r>
              <w:rPr>
                <w:rFonts w:hint="eastAsia"/>
                <w:sz w:val="21"/>
                <w:szCs w:val="21"/>
              </w:rPr>
              <w:t>采购金</w:t>
            </w:r>
            <w:proofErr w:type="gramEnd"/>
            <w:r>
              <w:rPr>
                <w:rFonts w:hint="eastAsia"/>
                <w:sz w:val="21"/>
                <w:szCs w:val="21"/>
              </w:rPr>
              <w:t>宝机仪器合同之内</w:t>
            </w:r>
          </w:p>
        </w:tc>
      </w:tr>
      <w:tr w:rsidR="002B27F0" w:rsidTr="007220B7"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自助接诊一体机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惜尔公司</w:t>
            </w:r>
            <w:proofErr w:type="gramEnd"/>
            <w:r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包括刷卡器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台，小票打印机，感应式芯片卡</w:t>
            </w:r>
            <w:r>
              <w:rPr>
                <w:rFonts w:hint="eastAsia"/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张</w:t>
            </w:r>
          </w:p>
        </w:tc>
      </w:tr>
      <w:tr w:rsidR="002B27F0" w:rsidTr="007220B7"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护士透析管理工作站平板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安卓系统</w:t>
            </w:r>
            <w:proofErr w:type="gramEnd"/>
            <w:r>
              <w:rPr>
                <w:rFonts w:hint="eastAsia"/>
                <w:sz w:val="21"/>
                <w:szCs w:val="21"/>
              </w:rPr>
              <w:t>，小米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华为</w:t>
            </w:r>
          </w:p>
          <w:p w:rsidR="002B27F0" w:rsidRDefault="002B27F0" w:rsidP="007220B7">
            <w:pPr>
              <w:rPr>
                <w:szCs w:val="21"/>
              </w:rPr>
            </w:pP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>按5台血透机为 1个护理单元配置。</w:t>
            </w:r>
          </w:p>
        </w:tc>
      </w:tr>
      <w:tr w:rsidR="002B27F0" w:rsidTr="007220B7"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数据采集串口模块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金宝机：</w:t>
            </w:r>
            <w:r>
              <w:rPr>
                <w:rFonts w:hint="eastAsia"/>
                <w:sz w:val="21"/>
                <w:szCs w:val="21"/>
              </w:rPr>
              <w:t xml:space="preserve">MOXA 5110 </w:t>
            </w:r>
          </w:p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产地台湾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每台血透仪器配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台，共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台，备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2B27F0" w:rsidTr="007220B7">
        <w:tc>
          <w:tcPr>
            <w:tcW w:w="546" w:type="dxa"/>
            <w:vMerge w:val="restart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服务器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Windows Server 2008 CPU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8 </w:t>
            </w:r>
            <w:r>
              <w:rPr>
                <w:rFonts w:hint="eastAsia"/>
                <w:sz w:val="21"/>
                <w:szCs w:val="21"/>
              </w:rPr>
              <w:t>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内存：</w:t>
            </w:r>
            <w:r>
              <w:rPr>
                <w:rFonts w:hint="eastAsia"/>
                <w:sz w:val="21"/>
                <w:szCs w:val="21"/>
              </w:rPr>
              <w:t xml:space="preserve">16G </w:t>
            </w:r>
            <w:r>
              <w:rPr>
                <w:rFonts w:hint="eastAsia"/>
                <w:sz w:val="21"/>
                <w:szCs w:val="21"/>
              </w:rPr>
              <w:t>以上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硬盘：</w:t>
            </w:r>
            <w:r>
              <w:rPr>
                <w:rFonts w:hint="eastAsia"/>
                <w:sz w:val="21"/>
                <w:szCs w:val="21"/>
              </w:rPr>
              <w:t xml:space="preserve">300G 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数据库服，应用服务器及</w:t>
            </w:r>
            <w:r>
              <w:rPr>
                <w:rFonts w:hint="eastAsia"/>
                <w:sz w:val="21"/>
                <w:szCs w:val="21"/>
              </w:rPr>
              <w:t xml:space="preserve">APP </w:t>
            </w:r>
            <w:r>
              <w:rPr>
                <w:rFonts w:hint="eastAsia"/>
                <w:sz w:val="21"/>
                <w:szCs w:val="21"/>
              </w:rPr>
              <w:t>服务器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由信息中心从虚拟化平台统一提供</w:t>
            </w:r>
          </w:p>
        </w:tc>
      </w:tr>
      <w:tr w:rsidR="002B27F0" w:rsidTr="007220B7">
        <w:tc>
          <w:tcPr>
            <w:tcW w:w="546" w:type="dxa"/>
            <w:vMerge/>
          </w:tcPr>
          <w:p w:rsidR="002B27F0" w:rsidRDefault="002B27F0" w:rsidP="007220B7">
            <w:pPr>
              <w:rPr>
                <w:szCs w:val="21"/>
              </w:rPr>
            </w:pP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网络布线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仪器可接入局域网；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科室支持无线局域网（内网）；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批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信息中心统一布线</w:t>
            </w:r>
          </w:p>
        </w:tc>
      </w:tr>
      <w:tr w:rsidR="002B27F0" w:rsidTr="007220B7">
        <w:tc>
          <w:tcPr>
            <w:tcW w:w="546" w:type="dxa"/>
            <w:vMerge/>
          </w:tcPr>
          <w:p w:rsidR="002B27F0" w:rsidRDefault="002B27F0" w:rsidP="007220B7">
            <w:pPr>
              <w:rPr>
                <w:szCs w:val="21"/>
              </w:rPr>
            </w:pP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数据接口</w:t>
            </w:r>
          </w:p>
        </w:tc>
        <w:tc>
          <w:tcPr>
            <w:tcW w:w="2555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HIS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EMR</w:t>
            </w:r>
            <w:r>
              <w:rPr>
                <w:rFonts w:hint="eastAsia"/>
                <w:sz w:val="21"/>
                <w:szCs w:val="21"/>
              </w:rPr>
              <w:t>处方及医嘱接口</w:t>
            </w:r>
          </w:p>
        </w:tc>
        <w:tc>
          <w:tcPr>
            <w:tcW w:w="649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信息中心开发</w:t>
            </w:r>
          </w:p>
        </w:tc>
      </w:tr>
      <w:tr w:rsidR="002B27F0" w:rsidTr="007220B7">
        <w:tc>
          <w:tcPr>
            <w:tcW w:w="54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76" w:type="dxa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6604" w:type="dxa"/>
            <w:gridSpan w:val="4"/>
          </w:tcPr>
          <w:p w:rsidR="002B27F0" w:rsidRDefault="002B27F0" w:rsidP="007220B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</w:tr>
    </w:tbl>
    <w:p w:rsidR="002B27F0" w:rsidRDefault="002B27F0">
      <w:pPr>
        <w:rPr>
          <w:rFonts w:hint="eastAsia"/>
        </w:rPr>
      </w:pPr>
    </w:p>
    <w:sectPr w:rsidR="002B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F0"/>
    <w:rsid w:val="002B27F0"/>
    <w:rsid w:val="00E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A46F-88BC-474C-BE8E-1D75D8D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2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1</cp:revision>
  <dcterms:created xsi:type="dcterms:W3CDTF">2019-11-18T02:46:00Z</dcterms:created>
  <dcterms:modified xsi:type="dcterms:W3CDTF">2019-11-18T02:48:00Z</dcterms:modified>
</cp:coreProperties>
</file>