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528" w:rsidRDefault="004C0528" w:rsidP="004C0528">
      <w:pPr>
        <w:rPr>
          <w:rFonts w:ascii="宋体" w:hAnsi="宋体" w:hint="eastAsia"/>
          <w:b/>
          <w:sz w:val="32"/>
        </w:rPr>
      </w:pPr>
      <w:r>
        <w:rPr>
          <w:rFonts w:ascii="宋体" w:hAnsi="宋体" w:hint="eastAsia"/>
          <w:b/>
          <w:sz w:val="32"/>
        </w:rPr>
        <w:t>附件</w:t>
      </w:r>
      <w:bookmarkStart w:id="0" w:name="_GoBack"/>
      <w:bookmarkEnd w:id="0"/>
      <w:r>
        <w:rPr>
          <w:rFonts w:ascii="宋体" w:hAnsi="宋体" w:hint="eastAsia"/>
          <w:b/>
          <w:sz w:val="32"/>
        </w:rPr>
        <w:t>：响应文件要求</w:t>
      </w:r>
    </w:p>
    <w:p w:rsidR="004C0528" w:rsidRDefault="004C0528" w:rsidP="004C0528">
      <w:pPr>
        <w:widowControl/>
        <w:spacing w:line="360" w:lineRule="auto"/>
        <w:rPr>
          <w:rFonts w:ascii="宋体" w:hint="eastAsia"/>
          <w:szCs w:val="21"/>
        </w:rPr>
      </w:pPr>
    </w:p>
    <w:p w:rsidR="004C0528" w:rsidRDefault="004C0528" w:rsidP="004C0528">
      <w:pPr>
        <w:spacing w:line="500" w:lineRule="exact"/>
        <w:ind w:leftChars="228" w:left="479"/>
        <w:jc w:val="left"/>
        <w:rPr>
          <w:rStyle w:val="zbggmainstyle9"/>
          <w:rFonts w:ascii="ˎ̥" w:hAnsi="ˎ̥"/>
          <w:b/>
          <w:bCs/>
          <w:sz w:val="24"/>
          <w:szCs w:val="24"/>
        </w:rPr>
      </w:pPr>
      <w:r>
        <w:rPr>
          <w:rStyle w:val="zbggmainstyle9"/>
          <w:rFonts w:ascii="ˎ̥" w:hAnsi="ˎ̥" w:hint="eastAsia"/>
          <w:b/>
          <w:bCs/>
          <w:sz w:val="24"/>
          <w:szCs w:val="24"/>
        </w:rPr>
        <w:t>响应文件需包含以下内容，并按以下顺序装订成册：</w:t>
      </w:r>
    </w:p>
    <w:p w:rsidR="004C0528" w:rsidRDefault="004C0528" w:rsidP="004C0528">
      <w:pPr>
        <w:spacing w:line="500" w:lineRule="exact"/>
        <w:jc w:val="left"/>
        <w:rPr>
          <w:rStyle w:val="zbggmainstyle9"/>
          <w:rFonts w:ascii="ˎ̥" w:hAnsi="ˎ̥"/>
          <w:sz w:val="24"/>
          <w:szCs w:val="24"/>
        </w:rPr>
      </w:pPr>
      <w:r>
        <w:rPr>
          <w:rFonts w:ascii="ˎ̥" w:hAnsi="ˎ̥"/>
          <w:sz w:val="24"/>
          <w:szCs w:val="24"/>
        </w:rPr>
        <w:fldChar w:fldCharType="begin"/>
      </w:r>
      <w:r>
        <w:rPr>
          <w:rStyle w:val="zbggmainstyle9"/>
          <w:rFonts w:ascii="ˎ̥" w:hAnsi="ˎ̥"/>
          <w:sz w:val="24"/>
          <w:szCs w:val="24"/>
        </w:rPr>
        <w:instrText xml:space="preserve"> TOC \o "1-3" \h \z \u </w:instrText>
      </w:r>
      <w:r>
        <w:rPr>
          <w:rFonts w:ascii="ˎ̥" w:hAnsi="ˎ̥"/>
          <w:sz w:val="24"/>
          <w:szCs w:val="24"/>
        </w:rPr>
        <w:fldChar w:fldCharType="separate"/>
      </w:r>
      <w:r>
        <w:rPr>
          <w:rStyle w:val="zbggmainstyle9"/>
          <w:rFonts w:ascii="ˎ̥" w:hAnsi="ˎ̥" w:hint="eastAsia"/>
          <w:sz w:val="24"/>
          <w:szCs w:val="24"/>
        </w:rPr>
        <w:t>1</w:t>
      </w:r>
      <w:r>
        <w:rPr>
          <w:rStyle w:val="zbggmainstyle9"/>
          <w:rFonts w:ascii="ˎ̥" w:hAnsi="ˎ̥" w:hint="eastAsia"/>
          <w:sz w:val="24"/>
          <w:szCs w:val="24"/>
        </w:rPr>
        <w:t>、投标函（见附件二）。</w:t>
      </w:r>
    </w:p>
    <w:p w:rsidR="004C0528" w:rsidRDefault="004C0528" w:rsidP="004C0528">
      <w:pPr>
        <w:spacing w:line="500" w:lineRule="exact"/>
        <w:jc w:val="left"/>
        <w:rPr>
          <w:rStyle w:val="zbggmainstyle9"/>
          <w:rFonts w:ascii="ˎ̥" w:hAnsi="ˎ̥"/>
          <w:sz w:val="24"/>
          <w:szCs w:val="24"/>
        </w:rPr>
      </w:pPr>
      <w:r>
        <w:rPr>
          <w:rStyle w:val="zbggmainstyle9"/>
          <w:rFonts w:ascii="ˎ̥" w:hAnsi="ˎ̥" w:hint="eastAsia"/>
          <w:sz w:val="24"/>
          <w:szCs w:val="24"/>
        </w:rPr>
        <w:t>2</w:t>
      </w:r>
      <w:r>
        <w:rPr>
          <w:rStyle w:val="zbggmainstyle9"/>
          <w:rFonts w:ascii="ˎ̥" w:hAnsi="ˎ̥" w:hint="eastAsia"/>
          <w:sz w:val="24"/>
          <w:szCs w:val="24"/>
        </w:rPr>
        <w:t>、授权委托书（见附件三）。</w:t>
      </w:r>
    </w:p>
    <w:p w:rsidR="004C0528" w:rsidRDefault="004C0528" w:rsidP="004C0528">
      <w:pPr>
        <w:spacing w:line="500" w:lineRule="exact"/>
        <w:jc w:val="left"/>
        <w:rPr>
          <w:rStyle w:val="zbggmainstyle9"/>
          <w:rFonts w:ascii="ˎ̥" w:hAnsi="ˎ̥" w:hint="eastAsia"/>
          <w:sz w:val="24"/>
          <w:szCs w:val="24"/>
        </w:rPr>
      </w:pPr>
      <w:r>
        <w:rPr>
          <w:rStyle w:val="zbggmainstyle9"/>
          <w:rFonts w:ascii="ˎ̥" w:hAnsi="ˎ̥" w:hint="eastAsia"/>
          <w:sz w:val="24"/>
          <w:szCs w:val="24"/>
        </w:rPr>
        <w:t>3</w:t>
      </w:r>
      <w:r>
        <w:rPr>
          <w:rStyle w:val="zbggmainstyle9"/>
          <w:rFonts w:ascii="ˎ̥" w:hAnsi="ˎ̥" w:hint="eastAsia"/>
          <w:sz w:val="24"/>
          <w:szCs w:val="24"/>
        </w:rPr>
        <w:t>、审计人员服务承诺书。</w:t>
      </w:r>
    </w:p>
    <w:p w:rsidR="004C0528" w:rsidRDefault="004C0528" w:rsidP="004C0528">
      <w:pPr>
        <w:spacing w:line="500" w:lineRule="exact"/>
        <w:jc w:val="left"/>
        <w:rPr>
          <w:rStyle w:val="zbggmainstyle9"/>
          <w:rFonts w:ascii="ˎ̥" w:hAnsi="ˎ̥" w:hint="eastAsia"/>
          <w:sz w:val="24"/>
          <w:szCs w:val="24"/>
        </w:rPr>
      </w:pPr>
      <w:r>
        <w:rPr>
          <w:rStyle w:val="zbggmainstyle9"/>
          <w:rFonts w:ascii="ˎ̥" w:hAnsi="ˎ̥" w:hint="eastAsia"/>
          <w:sz w:val="24"/>
          <w:szCs w:val="24"/>
        </w:rPr>
        <w:t>4</w:t>
      </w:r>
      <w:r>
        <w:rPr>
          <w:rStyle w:val="zbggmainstyle9"/>
          <w:rFonts w:ascii="ˎ̥" w:hAnsi="ˎ̥" w:hint="eastAsia"/>
          <w:sz w:val="24"/>
          <w:szCs w:val="24"/>
        </w:rPr>
        <w:t>、投标方基本情况。工程造价咨询甲级资质证书、营业执照、组织机构代码证等及投标人认为需要提供的证明资料。</w:t>
      </w:r>
    </w:p>
    <w:p w:rsidR="004C0528" w:rsidRDefault="004C0528" w:rsidP="004C0528">
      <w:pPr>
        <w:spacing w:line="500" w:lineRule="exact"/>
        <w:jc w:val="left"/>
        <w:rPr>
          <w:rStyle w:val="zbggmainstyle9"/>
          <w:rFonts w:ascii="ˎ̥" w:hAnsi="ˎ̥" w:hint="eastAsia"/>
          <w:sz w:val="24"/>
          <w:szCs w:val="24"/>
        </w:rPr>
      </w:pPr>
      <w:r>
        <w:rPr>
          <w:rStyle w:val="zbggmainstyle9"/>
          <w:rFonts w:ascii="ˎ̥" w:hAnsi="ˎ̥" w:hint="eastAsia"/>
          <w:sz w:val="24"/>
          <w:szCs w:val="24"/>
        </w:rPr>
        <w:t>5</w:t>
      </w:r>
      <w:r>
        <w:rPr>
          <w:rStyle w:val="zbggmainstyle9"/>
          <w:rFonts w:ascii="ˎ̥" w:hAnsi="ˎ̥" w:hint="eastAsia"/>
          <w:sz w:val="24"/>
          <w:szCs w:val="24"/>
        </w:rPr>
        <w:t>、业绩情况。</w:t>
      </w:r>
      <w:r>
        <w:rPr>
          <w:rStyle w:val="zbggmainstyle9"/>
          <w:rFonts w:ascii="ˎ̥" w:hAnsi="ˎ̥" w:hint="eastAsia"/>
          <w:sz w:val="24"/>
          <w:szCs w:val="24"/>
        </w:rPr>
        <w:t>2016</w:t>
      </w:r>
      <w:r>
        <w:rPr>
          <w:rStyle w:val="zbggmainstyle9"/>
          <w:rFonts w:ascii="ˎ̥" w:hAnsi="ˎ̥" w:hint="eastAsia"/>
          <w:sz w:val="24"/>
          <w:szCs w:val="24"/>
        </w:rPr>
        <w:t>年</w:t>
      </w:r>
      <w:r>
        <w:rPr>
          <w:rStyle w:val="zbggmainstyle9"/>
          <w:rFonts w:ascii="ˎ̥" w:hAnsi="ˎ̥" w:hint="eastAsia"/>
          <w:sz w:val="24"/>
          <w:szCs w:val="24"/>
        </w:rPr>
        <w:t>1</w:t>
      </w:r>
      <w:r>
        <w:rPr>
          <w:rStyle w:val="zbggmainstyle9"/>
          <w:rFonts w:ascii="ˎ̥" w:hAnsi="ˎ̥" w:hint="eastAsia"/>
          <w:sz w:val="24"/>
          <w:szCs w:val="24"/>
        </w:rPr>
        <w:t>月</w:t>
      </w:r>
      <w:r>
        <w:rPr>
          <w:rStyle w:val="zbggmainstyle9"/>
          <w:rFonts w:ascii="ˎ̥" w:hAnsi="ˎ̥" w:hint="eastAsia"/>
          <w:sz w:val="24"/>
          <w:szCs w:val="24"/>
        </w:rPr>
        <w:t>1</w:t>
      </w:r>
      <w:r>
        <w:rPr>
          <w:rStyle w:val="zbggmainstyle9"/>
          <w:rFonts w:ascii="ˎ̥" w:hAnsi="ˎ̥" w:hint="eastAsia"/>
          <w:sz w:val="24"/>
          <w:szCs w:val="24"/>
        </w:rPr>
        <w:t>日以来承接相关工程结算审核项目的材料。</w:t>
      </w:r>
    </w:p>
    <w:p w:rsidR="004C0528" w:rsidRDefault="004C0528" w:rsidP="004C0528">
      <w:pPr>
        <w:spacing w:line="500" w:lineRule="exact"/>
        <w:jc w:val="left"/>
        <w:rPr>
          <w:rStyle w:val="zbggmainstyle9"/>
          <w:rFonts w:ascii="ˎ̥" w:hAnsi="ˎ̥" w:hint="eastAsia"/>
          <w:sz w:val="24"/>
          <w:szCs w:val="24"/>
        </w:rPr>
      </w:pPr>
      <w:r>
        <w:rPr>
          <w:rStyle w:val="zbggmainstyle9"/>
          <w:rFonts w:ascii="ˎ̥" w:hAnsi="ˎ̥" w:hint="eastAsia"/>
          <w:sz w:val="24"/>
          <w:szCs w:val="24"/>
        </w:rPr>
        <w:t>6</w:t>
      </w:r>
      <w:r>
        <w:rPr>
          <w:rStyle w:val="zbggmainstyle9"/>
          <w:rFonts w:ascii="ˎ̥" w:hAnsi="ˎ̥" w:hint="eastAsia"/>
          <w:sz w:val="24"/>
          <w:szCs w:val="24"/>
        </w:rPr>
        <w:t>、拟派项目负责人和各专业咨询人员身份证、学历、职称、注册证材料、及投标人认为需要提供的证明资料（复印件加盖公章）。</w:t>
      </w:r>
    </w:p>
    <w:p w:rsidR="004C0528" w:rsidRDefault="004C0528" w:rsidP="004C0528">
      <w:pPr>
        <w:spacing w:line="500" w:lineRule="exact"/>
        <w:jc w:val="left"/>
        <w:rPr>
          <w:rStyle w:val="zbggmainstyle9"/>
          <w:rFonts w:ascii="ˎ̥" w:hAnsi="ˎ̥" w:hint="eastAsia"/>
          <w:sz w:val="24"/>
          <w:szCs w:val="24"/>
        </w:rPr>
      </w:pPr>
      <w:r>
        <w:rPr>
          <w:rStyle w:val="zbggmainstyle9"/>
          <w:rFonts w:ascii="ˎ̥" w:hAnsi="ˎ̥" w:hint="eastAsia"/>
          <w:sz w:val="24"/>
          <w:szCs w:val="24"/>
        </w:rPr>
        <w:t>7</w:t>
      </w:r>
      <w:r>
        <w:rPr>
          <w:rStyle w:val="zbggmainstyle9"/>
          <w:rFonts w:ascii="ˎ̥" w:hAnsi="ˎ̥" w:hint="eastAsia"/>
          <w:sz w:val="24"/>
          <w:szCs w:val="24"/>
        </w:rPr>
        <w:t>、服务方案。</w:t>
      </w:r>
    </w:p>
    <w:p w:rsidR="004C0528" w:rsidRDefault="004C0528" w:rsidP="004C0528">
      <w:pPr>
        <w:spacing w:line="500" w:lineRule="exact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ˎ̥" w:hAnsi="ˎ̥"/>
          <w:sz w:val="24"/>
          <w:szCs w:val="24"/>
        </w:rPr>
        <w:fldChar w:fldCharType="end"/>
      </w:r>
      <w:r>
        <w:rPr>
          <w:rFonts w:ascii="宋体" w:hAnsi="宋体" w:hint="eastAsia"/>
          <w:sz w:val="24"/>
        </w:rPr>
        <w:t>以上资料</w:t>
      </w:r>
      <w:r>
        <w:rPr>
          <w:rFonts w:hAnsi="宋体" w:hint="eastAsia"/>
          <w:sz w:val="24"/>
          <w:szCs w:val="24"/>
        </w:rPr>
        <w:t>一式三份，每份需加盖公章及法人章；以上</w:t>
      </w:r>
      <w:r>
        <w:rPr>
          <w:rFonts w:ascii="宋体" w:hAnsi="宋体" w:hint="eastAsia"/>
          <w:sz w:val="24"/>
        </w:rPr>
        <w:t>各条请投标单位认真准备，并注意证照、资料等的有效性，同时加盖单位的公章，否则视为无效。</w:t>
      </w:r>
    </w:p>
    <w:p w:rsidR="004C0528" w:rsidRDefault="004C0528" w:rsidP="004C0528">
      <w:pPr>
        <w:widowControl/>
        <w:spacing w:line="500" w:lineRule="exact"/>
        <w:ind w:firstLineChars="200" w:firstLine="482"/>
        <w:rPr>
          <w:rFonts w:ascii="宋体" w:hint="eastAsia"/>
          <w:b/>
          <w:sz w:val="24"/>
          <w:szCs w:val="24"/>
          <w:shd w:val="pct10" w:color="auto" w:fill="FFFFFF"/>
        </w:rPr>
      </w:pPr>
      <w:r>
        <w:rPr>
          <w:rFonts w:ascii="宋体" w:hint="eastAsia"/>
          <w:b/>
          <w:sz w:val="24"/>
          <w:szCs w:val="24"/>
          <w:shd w:val="pct10" w:color="auto" w:fill="FFFFFF"/>
        </w:rPr>
        <w:t>所有材料均需装袋密封提交，封口处加盖投标单位公章。</w:t>
      </w:r>
    </w:p>
    <w:p w:rsidR="004C0528" w:rsidRPr="004C0528" w:rsidRDefault="004C0528"/>
    <w:sectPr w:rsidR="004C0528" w:rsidRPr="004C0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28"/>
    <w:rsid w:val="004C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8E6B"/>
  <w15:chartTrackingRefBased/>
  <w15:docId w15:val="{72A0A9EB-EB56-4308-BDF8-5C45DF7B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52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bggmainstyle9">
    <w:name w:val="zbggmain style9"/>
    <w:rsid w:val="004C0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高牧云</dc:creator>
  <cp:keywords/>
  <dc:description/>
  <cp:lastModifiedBy>高牧云</cp:lastModifiedBy>
  <cp:revision>1</cp:revision>
  <dcterms:created xsi:type="dcterms:W3CDTF">2019-06-24T01:40:00Z</dcterms:created>
  <dcterms:modified xsi:type="dcterms:W3CDTF">2019-06-24T01:40:00Z</dcterms:modified>
</cp:coreProperties>
</file>