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CF" w:rsidRPr="000B422B" w:rsidRDefault="000B422B">
      <w:pPr>
        <w:rPr>
          <w:sz w:val="28"/>
          <w:szCs w:val="28"/>
        </w:rPr>
      </w:pPr>
      <w:r w:rsidRPr="000B422B">
        <w:rPr>
          <w:sz w:val="28"/>
          <w:szCs w:val="28"/>
        </w:rPr>
        <w:t>附件：</w:t>
      </w:r>
    </w:p>
    <w:p w:rsidR="000B422B" w:rsidRDefault="000059D1" w:rsidP="000059D1">
      <w:pPr>
        <w:jc w:val="center"/>
        <w:rPr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主要配件报价清单</w:t>
      </w:r>
    </w:p>
    <w:tbl>
      <w:tblPr>
        <w:tblW w:w="7821" w:type="dxa"/>
        <w:jc w:val="center"/>
        <w:tblLayout w:type="fixed"/>
        <w:tblLook w:val="04A0"/>
      </w:tblPr>
      <w:tblGrid>
        <w:gridCol w:w="700"/>
        <w:gridCol w:w="2159"/>
        <w:gridCol w:w="1560"/>
        <w:gridCol w:w="992"/>
        <w:gridCol w:w="1276"/>
        <w:gridCol w:w="1134"/>
      </w:tblGrid>
      <w:tr w:rsidR="000B422B" w:rsidTr="00E818DA">
        <w:trPr>
          <w:trHeight w:val="675"/>
          <w:jc w:val="center"/>
        </w:trPr>
        <w:tc>
          <w:tcPr>
            <w:tcW w:w="78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车型：全顺V348</w:t>
            </w: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零件名称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零件来源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价格（元）</w:t>
            </w: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前刹车片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后刹车片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前刹车盘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后刹车盘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机油格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0B422B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空气格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柴油格V348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发电机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中门外拉手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tabs>
                <w:tab w:val="left" w:pos="347"/>
                <w:tab w:val="center" w:pos="519"/>
              </w:tabs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ab/>
            </w: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变速箱油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发电机皮带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雨刮片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启动马达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美孚江铃柴机油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电瓶（风帆）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 w:rsidRPr="000059D1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福特全顺（V348）车用轮胎</w:t>
            </w:r>
            <w:proofErr w:type="gramStart"/>
            <w:r w:rsidRPr="000059D1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玛</w:t>
            </w:r>
            <w:proofErr w:type="gramEnd"/>
            <w:r w:rsidRPr="000059D1"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吉斯牌—215/75R/16C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全顺V348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668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422B" w:rsidRDefault="000B422B" w:rsidP="00E818D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22B" w:rsidRDefault="000B422B" w:rsidP="00E818DA">
            <w:pPr>
              <w:widowControl/>
              <w:tabs>
                <w:tab w:val="left" w:pos="375"/>
              </w:tabs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0B422B" w:rsidTr="00E818DA">
        <w:trPr>
          <w:trHeight w:val="480"/>
          <w:jc w:val="center"/>
        </w:trPr>
        <w:tc>
          <w:tcPr>
            <w:tcW w:w="78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22B" w:rsidRDefault="000059D1" w:rsidP="000059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 xml:space="preserve">工时费：    </w:t>
            </w:r>
            <w:r w:rsidR="000B422B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元/工时</w:t>
            </w:r>
          </w:p>
        </w:tc>
      </w:tr>
    </w:tbl>
    <w:p w:rsidR="000B422B" w:rsidRPr="000B422B" w:rsidRDefault="000B422B">
      <w:pPr>
        <w:rPr>
          <w:sz w:val="28"/>
          <w:szCs w:val="28"/>
        </w:rPr>
      </w:pPr>
    </w:p>
    <w:sectPr w:rsidR="000B422B" w:rsidRPr="000B422B" w:rsidSect="00E80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148" w:rsidRDefault="00FD0148" w:rsidP="000B422B">
      <w:r>
        <w:separator/>
      </w:r>
    </w:p>
  </w:endnote>
  <w:endnote w:type="continuationSeparator" w:id="0">
    <w:p w:rsidR="00FD0148" w:rsidRDefault="00FD0148" w:rsidP="000B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148" w:rsidRDefault="00FD0148" w:rsidP="000B422B">
      <w:r>
        <w:separator/>
      </w:r>
    </w:p>
  </w:footnote>
  <w:footnote w:type="continuationSeparator" w:id="0">
    <w:p w:rsidR="00FD0148" w:rsidRDefault="00FD0148" w:rsidP="000B4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22B"/>
    <w:rsid w:val="000059D1"/>
    <w:rsid w:val="000B422B"/>
    <w:rsid w:val="004D38CB"/>
    <w:rsid w:val="00C96F64"/>
    <w:rsid w:val="00E80ACF"/>
    <w:rsid w:val="00FD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2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2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SkyUN.Org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吴浩然</dc:creator>
  <cp:keywords/>
  <dc:description/>
  <cp:lastModifiedBy>吴浩然</cp:lastModifiedBy>
  <cp:revision>3</cp:revision>
  <dcterms:created xsi:type="dcterms:W3CDTF">2019-06-20T03:36:00Z</dcterms:created>
  <dcterms:modified xsi:type="dcterms:W3CDTF">2019-06-20T03:52:00Z</dcterms:modified>
</cp:coreProperties>
</file>