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97FD9">
      <w:pPr>
        <w:jc w:val="left"/>
        <w:rPr>
          <w:rFonts w:hint="eastAsia" w:ascii="宋体" w:hAnsi="宋体" w:eastAsia="宋体" w:cs="宋体"/>
          <w:b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附件2</w:t>
      </w:r>
    </w:p>
    <w:p w14:paraId="5D888595">
      <w:pPr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0"/>
          <w:szCs w:val="30"/>
          <w:u w:val="none"/>
          <w:lang w:val="en-US" w:eastAsia="zh-CN" w:bidi="ar"/>
        </w:rPr>
        <w:t>停用自主定价项目表</w:t>
      </w:r>
    </w:p>
    <w:p w14:paraId="0AB4CE5F">
      <w:pPr>
        <w:rPr>
          <w:rFonts w:hint="eastAsia" w:ascii="宋体" w:hAnsi="宋体" w:eastAsia="宋体" w:cs="宋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9060" w:type="dxa"/>
        <w:tblInd w:w="-3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0"/>
        <w:gridCol w:w="871"/>
        <w:gridCol w:w="1150"/>
        <w:gridCol w:w="1170"/>
        <w:gridCol w:w="3334"/>
        <w:gridCol w:w="540"/>
        <w:gridCol w:w="600"/>
        <w:gridCol w:w="855"/>
      </w:tblGrid>
      <w:tr w14:paraId="2D229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0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原申报科室/病区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D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项目编码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(国家编码)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6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D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项目内涵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C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除外</w:t>
            </w:r>
          </w:p>
          <w:p w14:paraId="347CC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内容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7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DC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单价(元)</w:t>
            </w:r>
          </w:p>
        </w:tc>
      </w:tr>
      <w:tr w14:paraId="55DA2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C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2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九病区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6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33A0001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AE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高档特需病房：床位费单人间390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BE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电视机、电冰箱、电动病床、三人沙发、提供24小时热水、微波炉、电吹风、茶几、免陪客费。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5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1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</w:tr>
      <w:tr w14:paraId="7EA6E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CE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7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十四病区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CC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33A0001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1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高档特需病房：床位费单人间260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A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电视机、电冰箱、电动病床、提供24小时热水、微波炉、电吹风、茶几，陪客床，免陪客费。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5A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4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</w:tr>
      <w:tr w14:paraId="4C3A0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19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骨伤一科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5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33HXJ48101，T1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C6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膝关节注射治疗（利用组织再生修复技术）（PRP）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C203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软骨缺损患者，经局部麻醉，穿刺关节，注射自体生物活性浓集物，包扎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B6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DF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D0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4100</w:t>
            </w:r>
          </w:p>
        </w:tc>
      </w:tr>
      <w:tr w14:paraId="2AE38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7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4D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F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骨伤一科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10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33HXJ48101，T1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1D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膝关节注射治疗（利用组织再生修复技术）（PRP）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17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备制富血小板血浆：1.局部消毒，使用富血小板血浆（PRP）制备管，采集自体静脉血，一次8ml；2.设定参数离心，将血液的各个成分分开，红血球在分离胶的下方，血小板与细胞因子在分离胶的上方；3.收集PRP，将无菌转换器与1ml或5ml注射器连接收集所需PRP。二、注射PRP：1.消毒；2.局部麻醉；3.B超引导下定位穿刺到关节或者肌腱神经等部位后注射PRP；4. 注射后拔针按压数分钟后敷贴包扎。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E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F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B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22A24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1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2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C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D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蓝极光治疗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F8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1.卸妆，清洁完面部后将面部水份擦干；2.调节时间，调节能量值（4档左右）；3.准备操作，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戴手套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，使用皮肤专用消毒液消毒皮肤；4.痤疮部位定点操作，能量级别4左右，有可接受热感，操作时间15-30S；5.如无痤疮部位可进行滑动操作，全脸操作15min左右；6.操作后可涂抹相应导入产品。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5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D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A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130.00</w:t>
            </w:r>
          </w:p>
        </w:tc>
      </w:tr>
      <w:tr w14:paraId="5C02C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9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6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3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14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舒敏照光治疗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6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治疗模块连接检测后，根据皮肤情况，在界面右侧选择光源类型并设定对应的治疗时间；2.给被治疗者带上防护眼罩，治疗模块出光面距面部10cm左右，按“开始”键开始治疗，一般单种光源照射10min左右，也可根据不同病种和皮肤情况调节时间；3.时间倒计结束，治疗完成；4.时间间隔：2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/周左右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，集中治疗期可采用每日或隔日光照的方式。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06E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F4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6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120.00</w:t>
            </w:r>
          </w:p>
        </w:tc>
      </w:tr>
      <w:tr w14:paraId="23FEA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F7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3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6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8B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皮肤导入治疗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DB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检查治疗头电极面是否完整，开启主机，根据皮肤类型设置能量及参数，手柄上安装去离子水或合适导入液，检查治疗头连接及出水、出气情况；2.准备适合导入的产品，均匀涂抹于面部需治疗部位，按“开始”键，治疗时以打圈方式操作，由下至上；3.半脸对比方式操作，半侧脸8-10min，参考能量级别1-3；4.间隔时间：治疗期1-2次/周，巩固与日常维护10天/次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9C45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FE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180.00</w:t>
            </w:r>
          </w:p>
        </w:tc>
      </w:tr>
      <w:tr w14:paraId="7B014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C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BD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D8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射频单针治疗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9E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1.涂抹麻醉膏30分钟左右清除，消毒皮肤（如患者对麻药过敏立即终止治疗）；2.清痘，针清或用消毒过的声波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导入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手柄清洁皮肤及角蛋白；3.清洁消毒皮肤，将负极板放置到后背，将微针插入毛孔中，通过脚踏控制射频输出，每次结束后将绝缘针取出；4.如有残留物，可用棉签或纱布清洁，完成时，用生理盐水清洁治疗部位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5.治疗后1-3天，复诊，根据情况针清及蓝极光配合治疗。   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714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CE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480.00</w:t>
            </w:r>
          </w:p>
        </w:tc>
      </w:tr>
      <w:tr w14:paraId="491C7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7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9E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96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E9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重睑术（埋线）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25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设计、缝线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C77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4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</w:tr>
      <w:tr w14:paraId="249C6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AC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A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76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10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重睑术（切开）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CB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设计、肌肉切除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D2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E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</w:tr>
      <w:tr w14:paraId="44494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FC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D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D3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57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重睑（去皮）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36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设计、皮肤切除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FF8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5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 w14:paraId="406F1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A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1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A6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重睑（去脂）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46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设计、脂肪切除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3261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2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5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 w14:paraId="5B6F2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0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E2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眼袋整形（内切口）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04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设计、去脂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7449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D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DA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5A197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32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8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4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眼袋整形（外切口）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EC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设计、去脂去皮去肌肉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91D8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87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3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38AA6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7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62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CD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上睑下垂矫正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C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设计、去脂去皮去肌肉、悬调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6A6E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51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3B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</w:tr>
      <w:tr w14:paraId="01D9D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6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5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52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7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眼睑外翻矫正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37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设计、制备皮瓣、松解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6145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F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</w:tr>
      <w:tr w14:paraId="36727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9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9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5A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DC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切眉术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D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设计、切除皮肤、悬调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1B9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1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04479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C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2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B0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重睑术（韩式）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4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设计、去脂去皮去肌肉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9509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E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D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 w14:paraId="2B6F8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32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67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5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00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鼻尖整复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0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设计、软骨分离、植入、假体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0C3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B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F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1D299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B7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1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09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5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鼻翼整形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5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设计、软骨分离、皮肤切除、植入、假体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8721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73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B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750B5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3C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2B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A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鼻小柱延长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5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设计、软骨分离、植入、假体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F19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A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54FF4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1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70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B2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E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驼峰鼻矫正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C5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设计、截骨、塑形、固定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D55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C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DC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 w14:paraId="6940B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36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4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B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2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歪鼻矫正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0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设计、截骨、塑形、固定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C525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9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6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 w14:paraId="1F017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E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1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E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F8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疤痕治疗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4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设计、加压、固定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9753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A8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4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 w14:paraId="42F00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6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D0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1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3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唇裂一期修复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B1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设计、软骨分离固定、组织瓣制备、转移、修复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B58F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9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 w14:paraId="3A443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8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1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0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30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唇裂二期修复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7B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设计、软骨分离固定、组织瓣制备、转移、固定、假体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D8A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45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4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 w14:paraId="79EE9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4E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18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厚唇变簿/重唇矫正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FD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设计、肌肉粘膜切除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628C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D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2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1D5C1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C7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3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4E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口裂整形（大变小/小变大）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B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设计、组织瓣制备、转移、固定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664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6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6A104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0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6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9C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生物瘦脸瘦腿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02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设计、注射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07C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5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 w14:paraId="2ED44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8D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A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8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生物除皱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EA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设计、注射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CBB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6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每部位/次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36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50BFB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6E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3C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招风耳整形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E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设计、软骨分离、成形、固定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97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B1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0EB7D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6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6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8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55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杯状耳整形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C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设计、软骨分离、成形、固定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DA7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4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32405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8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5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1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8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耳垂裂整形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7D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设计、皮瓣制备、转移、固定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4817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4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4A50C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2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C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B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9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副耳整形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CF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设计、皮肤软骨切除、修整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518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01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2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 w14:paraId="083A1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D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72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3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3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酒窝成形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1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设计、肌肉分离或切除、缝扎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B84F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2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41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 w14:paraId="17B73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6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2B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43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F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颊脂垫去除术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7F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设计、肌肉分离、脂肪切除、缝合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2E5E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221F6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B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C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B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垂乳塑形术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4F7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设计、真皮帽制备、皮肤乳腺切除、皮瓣分离转移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BCB2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0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D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  <w:tr w14:paraId="44599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7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E6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84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9B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巨乳缩小术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D9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设计、真皮帽制备、皮肤乳腺切除、皮瓣分离转移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09DE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0E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57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  <w:tr w14:paraId="0E9C9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6C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3E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4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32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乳头内陷矫正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77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设计、纤维索松解、皮肤切除、皮瓣分离转移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DE83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A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A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08B55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4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9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44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44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乳晕过大矫正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9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设计、皮肤切除、皮瓣分离转移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34D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3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4292C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F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A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3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9F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乳头缩小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C1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设计、皮肤乳腺切除、皮瓣分离转移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A031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F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8F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2B691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2B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6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C1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乳房假体取出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9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设计、定位、分离、固定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06C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9C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3F076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5E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E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D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5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阴道紧缩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E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设计、肌肉粘膜切除、组织瓣制备转移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72F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5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54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</w:tr>
      <w:tr w14:paraId="70E9B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C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C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22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阴唇肥大整形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86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设计、皮肤切除、组织瓣制备转移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B483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F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1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015B2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7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F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BA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33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阴蒂肥大缩小术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2E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设计、海绵体切除、组织瓣制备转移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0A5C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58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72F19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C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5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E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BF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处女膜修复/重建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BA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设计、粘膜瓣制备、转移修复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9892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1C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04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240F5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2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D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AB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塑身吸脂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3A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设计、肿胀麻醉、抽吸、加压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1897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C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每部位/次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E3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2033A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C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D1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自体脂肪移植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8D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设计、肿胀麻醉、抽吸、加压、脂肪收集和纯化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516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3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每部位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0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75F19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4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1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1A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微创除腋臭术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4D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设计、肿胀麻醉、抽吸、加压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4AD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4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84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78818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10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E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8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EA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包膜挛缩松解术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C4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设计、松解、加压、固定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9D1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F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D9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29E4C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3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2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F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注射物取出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67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设计、定位、固定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A7A2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B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每部位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0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2E9D8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2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5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E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A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取下颌/鼻假体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39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设计、定位、分离、固定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8265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C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4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19A21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57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E5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乳房注射物取出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9A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设计、定位、固定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FDD1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05B63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5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D3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1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AC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超音洁面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0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清洁、导入、润肤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DA87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DF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47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</w:tr>
      <w:tr w14:paraId="439C4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49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F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D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A3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激光穿耳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C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设计、定位、耳钉、材料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7F3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94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33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</w:tr>
      <w:tr w14:paraId="1E6CD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C7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0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86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11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激光祛痣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4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770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3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E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 w14:paraId="11C4C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60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3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B8E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激光祛睑黄瘤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16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A44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E5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47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3BAE7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E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2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5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83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激光脱上臂毛发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73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81A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A8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79860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2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E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5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43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激光祛雀斑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5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33A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1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</w:tr>
      <w:tr w14:paraId="7A5B8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A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97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0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1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激光祛色素斑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5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75F2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F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B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</w:tr>
      <w:tr w14:paraId="2F786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6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60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79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激光祛太田痣（按面积大小定）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F7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设计、定位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D7A1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A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每cm2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4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 w14:paraId="61F45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5C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2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5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7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激光祛纹身刺青（按面积大小定）·（含）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BA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设计、定位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0851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2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每cm2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 w14:paraId="38B44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F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A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5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BB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激光祛鲜红斑痣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C93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设计、定位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5275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每cm2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8E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 w14:paraId="148C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0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DC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1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D4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激光脱络腮胡须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4B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D90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82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E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 w14:paraId="21E87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22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2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4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9C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激光脱上唇毛发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F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A71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9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C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 w14:paraId="07527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6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0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A2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激光脱前臂毛发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D3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7A23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7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D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3AC8F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9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1C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9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激光脱大腿毛发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02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977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D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4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 w14:paraId="399B4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A9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9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8A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激光脱小腿毛发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2D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BC7E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7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3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</w:tr>
      <w:tr w14:paraId="4800A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3A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A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F9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19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激光脱阴部毛发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9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9D3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F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7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3300</w:t>
            </w:r>
          </w:p>
        </w:tc>
      </w:tr>
      <w:tr w14:paraId="404A4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6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0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D9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激光脱腋毛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56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162A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F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双侧/次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8C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34924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9B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E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9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激光修发际（前额）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8E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F134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52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6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2B9E3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C4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6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F4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激光修发际（后际）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CF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A127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5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25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 w14:paraId="1AA7A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C4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9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激光修发际（双侧鬓角）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9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定位、去毛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369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1B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D2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 w14:paraId="067A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C2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7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C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D0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激光去疣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0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9D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2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 w14:paraId="5F1BA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B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B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FE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光子嫩肤（全脸）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5B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清洁、润肤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412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5C717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8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9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EB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面部保养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1F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清洁、导入、润肤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490E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F9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9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 w14:paraId="26784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2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84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9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4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面部外伤美容缝合术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2F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设计、组织分层处理、皮瓣修复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205E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C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＜1cm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</w:t>
            </w:r>
          </w:p>
        </w:tc>
      </w:tr>
      <w:tr w14:paraId="59D57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E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5D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E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面部外伤美容缝合术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0A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设计、组织分层处理、皮瓣修复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348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＞1cm／cm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A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 w14:paraId="20786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9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0F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E4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8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局部人工组织充填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24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设计、定位、加压、固定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99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B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3800</w:t>
            </w:r>
          </w:p>
        </w:tc>
      </w:tr>
      <w:tr w14:paraId="28D8D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A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E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6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E6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消炎去痘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57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清洁、导入、润肤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0F8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0C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</w:tr>
      <w:tr w14:paraId="1325B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2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F6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0E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疤痕整复术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C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设计、组织分层处理、皮瓣修复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162E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D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≤3cm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2EB92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4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D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60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疤痕整复术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1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设计、组织分层处理、皮瓣修复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4B17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C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＞3cm／cm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B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</w:tr>
      <w:tr w14:paraId="48BC3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10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D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3F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0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微晶磨削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B5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清洁、导入、润肤、材料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2F9D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00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 w14:paraId="4E3FA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EC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36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E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2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洗眉（双侧）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36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设计、定位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A8C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D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5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 w14:paraId="299C4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B0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B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体表肿块切除术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71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设计、美容缝合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AC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8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≤1cm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3A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</w:tr>
      <w:tr w14:paraId="205CC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2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B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7E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D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体表肿块切除术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AD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设计、美容缝合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ADD2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BC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1cm＜直径≤3cm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0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</w:tr>
      <w:tr w14:paraId="3F3F3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CC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7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F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65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体表肿块切除术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1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设计、美容缝合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9265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3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＞3cm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E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65C69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E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C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F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B3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疤痕治疗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7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8E8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9A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</w:tr>
      <w:tr w14:paraId="6136A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19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5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8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8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疤痕治疗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25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67C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5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F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</w:tr>
      <w:tr w14:paraId="4A5C3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8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7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99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拇外翻矫正术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DB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设计、截骨、塑形、固定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EF23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D5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B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 w14:paraId="748CE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3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4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3D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方形脸改形术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F7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设计、截骨、去脂去肌肉、加压、固定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4EC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A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28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 w14:paraId="03A99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B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87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2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F6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点阵激光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4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面部痤疮治疗、疤痕治疗、毛孔粗躁、皮肤松弛、去皱等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8214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1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9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 w14:paraId="6ADD4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7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F1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95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点阵激光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D4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面部痤疮治疗、疤痕治疗、毛孔粗躁、皮肤松弛、去皱等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7AE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每疗程(5次)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B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</w:tr>
      <w:tr w14:paraId="1E30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A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0C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0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30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IPL光子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8A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面部去斑、去红、去皱、美白皮肤等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BE7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1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0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684BE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E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6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F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B9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IPL光子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B4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面部去斑、去红、去皱、美白皮肤等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CB7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/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AF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次/每疗程(5次)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23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</w:tr>
      <w:tr w14:paraId="49DEB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1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7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A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55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BE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水光针注射（基础补水)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D2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对病人信息，皮肤类型检测、面部清洁、面部拍照，面部敷表皮麻药待30min后清除麻药，碘伏面部消毒三次，生理盐水脱碘，医师佩戴无菌手套，抽取注射液（透明质酸钠），选择30G针头，进行真皮浅层注射至皮肤呈现小皮丘，完成全面部注射，术毕，碘伏消毒，生理盐水清理血痂，敷无菌医用敷贴20min，嘱患者三日内注意防晒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9C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透明质酸钠、麻药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8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 w14:paraId="1DCF2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47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3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D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89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水光针注射（美白强化)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9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1.洁面、面部卸妆；2.拍照；3.敷麻药；4.敷麻药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30min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后开始配药(单支透明质酸+VC注射液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5.完成配药后予以清理半侧麻药并消毒；6.医生单针注射，深度额部1.2mm-1.3mm，其他部位1.2mm-1.5mm；7.由额头中心线竖向注射，注射完询问患者疼痛感，半边面部注射完，检查药量，不应超过总注射量的50%；8.注射完一侧面部后，清理并消毒另一侧面部，按上述步骤完成注射；9.全脸注射完成后，予以vc注射液面部导入，用生理盐水清理面部血迹；10.敷无菌冰镇面膜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0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透明质酸钠+vc注射液、麻药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C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50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</w:t>
            </w:r>
          </w:p>
        </w:tc>
      </w:tr>
      <w:tr w14:paraId="56BD9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9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E4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1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水光针注射（多效复合)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84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1.洁面、面部卸妆；2.拍照；3.敷麻药；4.敷麻药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30min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后开始配药(单支透明质酸+VC注射液+A型肉毒毒素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5.完成配药后予以清理半侧麻药并消毒；6.医生单针注射或利用水光仪9针负压注射，深度额部1.2mm-1.3mm，其他部位1.2mm-1.5mm；7.由额头中心线竖向注射，注射完询问患者疼痛感，半边面部注射完，检查药量，不应超过总注射量的50%；8.注射完一侧面部后，清理并消毒另一侧面部，按上述步骤完成注射；9.全脸注射完成后，予以vc注射液面部导入，用生理盐水清理面部血迹；10.敷无菌冰镇面膜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4D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透明质酸钠、肉毒毒素、vc注射液、麻药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33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B6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034C9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E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0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E0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90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面部填充术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A6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对病人信息，皮肤类型检测、面部清洁、面部拍照，面部敷表皮麻药待30min后清除麻药，术前画线定位，碘伏面部消毒三次，生理盐水脱碘，医师佩戴无菌手套，抽取注射液（透明质酸钠），选择30G针头，穿刺皮肤至骨膜层，缓慢注射玻尿酸，注射完成后，医师用手按摩固定，其他部位重复此操作，术毕，碘伏消毒，生理盐水清理血痂，敷无菌医用敷贴20min，嘱患者三日内注意防晒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透明质酸钠、麻药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B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F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 w14:paraId="379FA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E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CE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92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AF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皮肤焕肤治疗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BC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用毛巾包好头发至耳朵后，用洁肤产品清洗面部肌肤；2.用大小不等的凡士林棉片分别盖住眼、嘴唇及颈部，接着用刷头蘸取适量的果酸液均匀涂抹并覆盖面部肌肤；3.停留5-10分钟，途中随时询问患者有无刺痛等不适感；4.用棉片清洁面部，确保面部无果酸产品残留；5.用果酸面膜覆盖于面部肌肤10分钟缓解不适感，取下面膜后清洗皮肤，告知患者相关注意事项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1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4%甘醇酸(含面膜1张)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</w:tr>
      <w:tr w14:paraId="004BA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A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02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1F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隆鼻术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27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标出鼻根部黄金分割线、鼻尖点、鼻正中线。1%利多卡因术区浸润麻醉后，沿右侧鼻翼缘切口，切开皮肤、皮下，于鼻头、鼻翼皮下分离，潜行向上，于鼻背筋膜下、鼻骨膜上分离出腔隙至术前标记范围。将硅橡胶假体按患者鼻形雕刻好，植入剥离好的腔隙中，并调整好位置至满意，切口处间断缝合。鼻部切口涂眼膏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1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D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F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0A80E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76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D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C5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5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隆鼻术（中度鞍鼻）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3B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标出鼻根部黄金分割线、鼻尖点、鼻正中线。1%利多卡因术区浸润麻醉后，沿鼻小柱及鼻翼缘设计切口，切开皮肤、皮下，于鼻头、鼻翼皮下分离，潜行向上，于鼻背筋膜下、鼻骨膜上分离出腔隙至术前标记范围。利用鼻骨锉磨去上颌突，缩窄鼻背，通过鼻骨凿磨去鼻骨，组织剪修剪鼻软骨，将假体按患者鼻形雕刻好，修剪鼻翼缘，植入耳软骨，延长鼻小柱，植入剥离好的腔隙中，并调整好位置至满意，切口处间断缝合。鼻部切口涂眼膏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0D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E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6800</w:t>
            </w:r>
          </w:p>
        </w:tc>
      </w:tr>
      <w:tr w14:paraId="1F1CD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68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2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E4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2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21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隆鼻术（重度鞍鼻）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0E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标出鼻根部黄金分割线、鼻尖点、鼻正中线。1%利多卡因术区浸润麻醉后，沿鼻小柱及鼻翼缘设计切口，切开皮肤、皮下，于鼻头、鼻翼皮下分离，潜行向上，于鼻背筋膜下、鼻骨膜上分离出腔隙至术前标记范围。利用鼻骨锉磨去上颌突，缩窄鼻背，通过鼻骨凿磨去鼻骨、利用鼻骨锉和鼻骨锤磨去上颌突，缩窄鼻背，组织剪修剪鼻软骨，将假体按患者鼻形雕刻好，修剪鼻翼缘，植入耳软骨，延长鼻小柱，植入剥离好的腔隙中，并调整好位置至满意，切口处间断缝合。鼻部切口涂眼膏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9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B0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8800</w:t>
            </w:r>
          </w:p>
        </w:tc>
      </w:tr>
      <w:tr w14:paraId="35622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4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ED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28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A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鼻基底假体填充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EA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取平卧位，常规消毒铺巾。标出鼻翼切口线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确定剥离的范围，1%利多卡因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侧领神经阻滞麻醉，及剥离区的骨膜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表面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浸润麻醉后，于沿着鼻基底， 作形切口，切开黏膜，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黏膜下肌肉组织并达上颌骨膜上, 按术前设计在骨膜上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出假体腔隙，将雕刻好的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下颌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假体植入剥离好的腔隙中，并调整好位置至满意，以3.0丝线间断缝合切口， 皮肤外以胶布固定假体。术毕。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6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F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5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</w:tr>
      <w:tr w14:paraId="20642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1C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A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7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A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耳软骨鼻综合术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4E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1、面部设计画线后，患者取仰卧位，消毒面部、胸部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无菌单。2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麻醉满意后，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取出耳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软骨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（1）鼻部浸润麻醉满意后，做goodman开放切口入路。（2）分离鼻小柱、鼻尖，掀起鼻小柱鼻小叶皮瓣，于双侧鼻翼软骨内、外侧脚表面分离至鼻翼软骨外侧脚中外1/3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处。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（3）将耳软骨雕刻两条3cm×0.6cm×0.1cm长条状鼻中隔支撑移植物，置于鼻中隔尾侧与左右侧鼻翼软骨中间，见鼻尖抬高，鼻头缩小，并将双侧上外侧软骨靠拢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鼻中隔软骨可吸收缝合线缝合固定。（4）缝合鼻小柱切口，可吸收线缝合鼻翼软骨缘切口，右侧鼻腔留置负压引流管。双侧鼻孔油纱填塞，鼻背外贴胶布、热塑板固定。手术顺利，麻醉满意，失血约30ml，术毕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4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</w:tr>
      <w:tr w14:paraId="20AE6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0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8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8D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4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肋软骨鼻综合术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2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面部设计画线后，患者取仰卧位，消毒面部、胸部铺无菌单。2、麻醉满意后，肋软骨取出。鼻部手术：（1）鼻部浸润麻醉满意后，做goodman开放切口入路。（2）分离鼻小柱、鼻尖，掀起鼻小柱鼻小叶皮瓣，于双侧鼻翼软骨内、外侧脚表面分离至鼻翼软骨外侧脚中外1/3.（3）将肋软骨雕刻两条3cm×0.6cm×0.1cm长条状鼻中隔支撑移植物，置于鼻中隔尾侧与左右侧鼻翼软骨中间，见鼻尖抬高，鼻头缩小，并将双侧上外侧软骨靠拢于鼻中隔软骨5/0PDS线缝合固定。（4）7/0尼龙线缝合鼻小柱切口，5/0可吸收线缝合鼻翼软骨缘切口，右侧鼻腔留置负压引流管。双侧鼻孔油纱填塞，鼻背外贴胶布、热塑板固定。手术顺利，麻醉满意，失血约30ml，术毕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05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D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0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14000</w:t>
            </w:r>
          </w:p>
        </w:tc>
      </w:tr>
      <w:tr w14:paraId="60438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C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FF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耳软骨取出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27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取平卧位，常规消毒铺巾。1%利多卡因术区浸润麻醉。设计耳软骨切口，取出耳软骨，放入生理盐水后，进行雕刻，术毕后将耳软骨植入鼻尖，调整位置，缝合。鼻外部胶布固定。术毕。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9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98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D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66A71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9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59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5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7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肋软骨取出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12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取平卧位，常规消毒铺巾。1%利多卡因术区浸润麻醉。设计肋软骨切口，取出肋软骨，放入生理盐水后，进行雕刻，术毕后将肋软骨植入鼻尖，调整位置，缝合。胸部纱布包扎胶布固定。术毕。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9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7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  <w:tr w14:paraId="4A57C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8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92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6D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4F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筋膜切除移植术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AF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取平卧位，常规消毒铺巾。1%利多卡因术区浸润 麻醉。设计筋膜切口（如肋软骨筋膜、颞深筋膜等），取出筋膜，放入生理盐水后，进行雕刻，术毕后将筋膜植入鼻尖或者鼻背，调整位置，缝合。鼻外部胶布固定。术毕。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2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6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778E7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E8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0F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鼻修复术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7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标出鼻根部黄金分割线、鼻尖点、鼻正中线。1%利多卡因术区浸润麻醉后，沿鼻小柱及鼻翼缘设计切口，切开皮肤、皮下、于鼻头、鼻翼皮下分离，潜行向上，于鼻背筋膜下、鼻骨膜上分离出腔隙至术前标记范围。用眼科镊取出挛缩鼻假体，电凝止血，必要时重新放入假体，并调整好位置至满意，切口处间断缝合。鼻部切口涂眼膏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C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8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12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8800</w:t>
            </w:r>
          </w:p>
        </w:tc>
      </w:tr>
      <w:tr w14:paraId="3F10C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46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D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9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1E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BE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手术除皱额部除皱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2F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入室，取仰卧位，设计面部切口线；碘伏常规消毒面部、铺无菌巾，利多卡因局部麻醉。2.如术前标记范围于额颞部注射适量肿胀液至满，于颞部、耳前做长约2mm切口，剥离皮下组织，提拉、修整多余皮肤，对侧同法。观察两侧对称、平整，效果满意。3.手术顺利，麻醉满意，术中出血少许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1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6AAC5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8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79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9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C1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手术除皱颞部除皱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77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入室，取仰卧位，设计面部切口线；碘伏常规消毒面部、铺无菌巾，利多卡因局部麻醉。2.如术前标记范围于额颞部注射适量肿胀液至满，于颞部、耳前做长约2mm切口，剥离皮下组织，分离血管神经，定位smas浅层提拉、修整多余皮肤，对侧同法。观察两侧对称、平整，效果满意。3.手术顺利，麻醉满意，术中出血少许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0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</w:tr>
      <w:tr w14:paraId="66B38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29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D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23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手术除皱面下2/3除皱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F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入室，取仰卧位，设计面部切口线；碘伏常规消毒面部、铺无菌巾，利多卡因局部麻醉。2.如术前标记范围于额颞部注射适量肿胀液至满，于颞部、耳前做长约2mm切口，剥离皮下组织，分离血管神经，定位smas浅层提拉、修整多余皮肤，必要时，去除多余颊脂肪垫，对侧同法。观察两侧对称、平整，效果满意。3.手术顺利，麻醉满意，术中出血少许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5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A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</w:tr>
      <w:tr w14:paraId="2AD57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E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F0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D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7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硅胶丰颞/额/眉弓术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5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取平卧位，常规消毒铺巾。标出切口线 及皮下剥离的范围，1%利多卡因双侧神经阻滞麻醉，及剥离区的 骨膜外表浸润麻醉后，于颞部及耳前， 作条形切口，切开黏膜，别离黏膜下肌肉组织并达骨膜上, 按术前设计在骨膜上别离出假体腔隙，将雕刻好的硅胶假体植 入剥离好的腔隙中，并调整好位置至满意，以间断缝合切口， 皮肤外以胶布固定假体。术毕。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E5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7A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9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7613B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0A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3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2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膨体丰颞/额/眉弓术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8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取平卧位，常规消毒铺巾。标出切口线 及皮下剥离的范围，1%利多卡因双侧神经阻滞麻醉，及剥离区的 骨膜外表浸润麻醉后，于颞部及耳前， 作条形切口，切开黏膜，别离黏膜下肌肉组织并达骨膜上, 按术前设计在骨膜上别离出假体腔隙，取出膨体，放置在碘伏溶液浸润，精细雕刻膨体，将雕刻好的下须膨体假体植 入剥离好的腔隙中，并调整好位置至满意，以间断缝合切口， 皮肤外以胶布固定假体。术毕。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6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0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CC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4A6DF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5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4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8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76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隆下颏术硅胶隆颏术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E2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取平卧位，常规消毒铺巾。标出下须正中线 及下领剥离的范围，1%利多卡因双侧领神经阻滞麻醉，及剥离区的 骨膜外表浸润麻醉后，于下颌前庭沟底靠唇侧5mm处,避开唇系带， 作形切口，切开黏膜，别离黏膜下肌肉组织并达下颌骨膜上, 按术前设计在骨膜上别离出假体腔隙，将雕刻好的下须硅橡胶假体植 入剥离好的腔隙中，并调整好位置至满意，以3.0丝线间断缝合切口，皮肤外以胶布固定假体。术毕。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18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C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6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30314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CE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6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D2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隆下颏术膨体隆颏术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D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取平卧位，常规消毒铺巾。标出下须正中线 及下领剥离的范围，1%利多卡因双侧领神经阻滞麻醉，及剥离区的骨膜外表浸润麻醉后，于下颌前庭沟底靠唇侧5mm处,避开唇系带， 作形切口，切开黏膜，别离黏膜下肌肉组织并达下颌骨膜上, 按术前设计在骨膜上别离出假体腔隙，将雕刻好的下须膨体假体植 入剥离好的腔隙中，并调整好位置至满意，以3.0丝线间断缝合切口，皮肤外以胶布固定假体。术毕。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E2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9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B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7800</w:t>
            </w:r>
          </w:p>
        </w:tc>
      </w:tr>
      <w:tr w14:paraId="249C3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8D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B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瘢痕切除术（1cm2）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BA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根据需要可选择神经阻滞麻醉或全身麻醉；体位：根据需要而定，常规消毒铺巾，设计切口线，切开皮肤组织，剥离瘢痕组织，止血，用可吸收缝线减张缝合，皮外用美容线缝合，覆盖纱布，固定，术毕。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37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D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cm2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6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4EFEF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DC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F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5A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8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局部皮瓣整形术（创面面积＜1cm2)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0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需要可选择神经阻滞麻醉或全身麻醉；体位：根据需要而定，常规消毒铺巾，设计切口线，沿着皮纹线设计随意皮瓣或旋转皮瓣，根据皮损范围，设计皮瓣长宽之比，保证皮瓣血供，用可吸收缝线减张缝合，皮外用美容线缝合，覆盖纱布，固定，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A1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CF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B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31E8C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F2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6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7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3B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整形减张术（每3cm2）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5F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需要可选择神经阻滞麻醉或全身麻醉；体位：根据需要而定，常规消毒铺巾，设计切口线，修剪皮损范围，剥离皮下组织，充分减张伤口张力，必要时设计Z型皮瓣，用可吸收缝线减张缝合，皮外用美容线缝合，覆盖纱布，固定，术毕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2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F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3cm2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1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</w:tr>
      <w:tr w14:paraId="2DBC7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9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D1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C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C9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植皮整形术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21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患者麻醉实施成功后取平卧位，常规消毒术区皮肤，铺无菌巾、单。在左大腿近端内侧取刃厚皮，再剪成小指甲大小的邮票状皮片，备用，取皮区用油纱覆盖，敷料包扎。清剪植皮区坏死组织，大量生理盐水清洗。复位创面组织及固定良好。将邮票状皮片分散移植在创面上，覆以网眼纱，大块敷料覆盖包扎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0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A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5cm2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4C707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36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42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7B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4C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隆乳术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C0E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1.患者取合适体位，常规消毒、铺巾。2.美兰标记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胸骨中线，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手术切口设计线。3.局部浸润麻醉，植入假体，缝合。4.切开皮肤，达皮下，于皮下脂肪层分离至胸大肌外侧筋膜。5.胸大肌深面进行分离，插入U形乳房剥离子。6.置入硅凝胶乳房假体，对侧同法。7.术毕，胸部常规加压包扎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9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乳房假体、特殊缝线、麻醉、麻药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4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F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141B5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7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F4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1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80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隆乳术（双平面隆乳）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2F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1.患者取合适体位，常规消毒、铺巾；2.美兰标记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胸骨中线，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手术切口设计线；3.局部浸润麻醉，植入假体，缝合4.切开皮肤，达皮下，连接内窥镜，经腋窝切口插入内镜，调整内镜至术野清晰，在内镜视野下，于乳房下皱襞的指示点垂直插入指示针5.胸大肌深面进行分离，插入U形乳房剥离子，剥离至乳腺和胸大肌双平面；6.置入硅凝胶乳房假体，对侧同法；7.术毕，胸部常规加压包扎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7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乳房假体、特殊缝线、麻醉、麻药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75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8A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</w:tr>
      <w:tr w14:paraId="74B2D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5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D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7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89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BA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微创隆乳术（内窥镜加收）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E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患者取合适体位，常规消毒、铺巾；2.美兰标记胸骨中线，设计手术切口设计线；3.局部浸润麻醉，植入假体，缝合；4.切开皮肤，达皮下，连接内窥镜，经腋窝切口插入内镜，调整内镜至术野清晰，在内镜视野下，于乳房下皱襞的指示点垂直插入指示针；5.胸大肌深面进行分离，插入U形乳房剥离子，剥离至乳腺和胸大肌双平面；6.置入硅凝胶乳房假体，对侧同法；7.术毕，胸部常规加压包扎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4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乳房假体、特殊缝线、麻醉、麻药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BC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</w:tr>
      <w:tr w14:paraId="34146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5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31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22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8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线雕（轻度）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6B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入室，取仰卧位，面部划定植入蛋白线位置，碘酊固定；碘伏常规消毒面部、铺无菌巾，利多卡因局部麻醉。2.如术前标记范围于双侧颞部、面颊、下颌缘、口角注射适量肿胀液至满，于颞部、耳前做长约2mm切口，于右侧SMAS层次植入锯齿状蛋白线，提拉、修整，对侧同法。观察两侧对称、平整，效果满意。3.手术顺利，麻醉满意，术中出血少许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B9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1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3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14A21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2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3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E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5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38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线雕（中度）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B5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入室，取仰卧位，面部划定植入蛋白线位置，碘酊固定；碘伏常规消毒面部、铺无菌巾，利多卡因局部麻醉。2.如术前标记范围于双侧颞部、面颊、下颌缘、口角注射适量肿胀液至满，于颞部、耳前及下颌缘做长约2mm切口，设计埋线定位，根据患者皮肤松弛程度于右侧SMAS层次或皮下脂肪层植入锯齿状蛋白线，提拉、修整，对侧同法。观察两侧对称、平整，效果满意。3.手术顺利，麻醉满意，术中出血少许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A3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0C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</w:tr>
      <w:tr w14:paraId="5119B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44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2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6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F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11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线雕（重度）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53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入室，取仰卧位，面部划定植入蛋白线位置，碘酊固定；碘伏常规消毒面部、铺无菌巾，利多卡因局部麻醉。2.如术前标记范围于双侧颞部、面颊、下颌缘、口角注射适量肿胀液至满，于颞部、耳前、下颌缘及颈部做长约2mm切口，于右侧SMAS层次植入锯齿状蛋白线，复位苹果肌，改善法令纹，复位口角囊袋，必要时，配合面部吸脂，提拉、修整，对侧同法。观察两侧对称、平整，效果满意。3.手术顺利，麻醉满意，术中出血少许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E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2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22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 w14:paraId="3A987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8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2E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2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1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4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重睑（仿生法）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7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术前设计并标记双侧重睑线，双侧内眦赘皮袪除范围。2.受术者取仰卧位，常规消毒铺无菌巾，2%利多卡因适量于上睑局部浸润麻醉，显效后先行右侧，沿术前标记线切开皮肤及眼轮匝肌，沿下唇眼轮匝肌分离至睑板前，再去除适量的睑板前组织及下唇眼轮匝肌，剪开眶隔膜，去除适量疝出的脂肪，电凝止血。于内中外用7-0尼龙线缝合上睑提肌腱膜和切口下唇眼轮匝肌，同侧施同术，观察两侧效果满意后，再用7-0尼龙线带挂睑板前组织间断缝合切口皮肤。嘱受术者睁眼，观察两侧基本对称。涂金霉素眼膏，加压包扎术区。3.术程顺利，术毕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B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2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2F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77F57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7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1A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B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内/外眦开大术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74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术前设计并标记双侧重睑线，双侧内眦赘皮袪除范围。2.受术者取仰卧位，常规消毒铺无菌巾，2%利多卡因适量于内眦局部浸润麻醉，显效后先行右侧，沿内眦设计线改良“Ｚ字瓣”切开皮肤，分离皮下组织，形成皮瓣,用7-0尼龙线带挂内眦点皮下组织和内眦韧带收紧缝合一针，适当修剪皮瓣皮缘使对位吻合，再以8-0尼龙线间断缝合内眦处切口皮肤。同法施对侧手术，观察两侧基本对称。3.术程顺利，术毕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F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3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D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60A0C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11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2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9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08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FD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眶隔释放术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BB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术前设计并标记双侧重睑线，双侧内眦赘皮袪除范围。2.受术者取仰卧位，常规消毒铺无菌巾，2%利多卡因适量于下睑局部浸润麻醉，显效后先行右侧，沿术前标记线切开皮肤及眼轮匝肌，沿下眼轮匝肌分离至睑板前，再去除适量的睑板前组织及下唇眼轮匝肌，剪开眶隔膜，去除适量疝出的脂肪，剩余脂肪充填泪沟，电凝止血，观察两侧效果满意后，再用7-0尼龙线带挂睑板前组织间断缝合切口皮肤。嘱受术者睁眼，观察两侧基本对称。涂金霉素眼膏，加压包扎术区。3.术程顺利，术毕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D1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8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9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</w:t>
            </w:r>
          </w:p>
        </w:tc>
      </w:tr>
      <w:tr w14:paraId="6EA36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91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D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3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5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86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ROOF去除术/ROOF瓣转移术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7F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术前设计并标记双侧重睑线，双侧内眦赘皮袪除范围。2.受术者取仰卧位，常规消毒铺无菌巾，2%利多卡因适量于上睑局部浸润麻醉，显效后先行右侧，沿术前标记线切开皮肤及眼轮匝肌，去除ROOF脂肪，电凝止血。于内中外用7-0尼龙线缝合上睑提肌腱膜和切口下唇眼轮匝肌，同侧施同术，观察两侧效果满意后，再用7-0尼龙线带挂睑板前组织间断缝合切口皮肤。嘱受术者睁眼，观察两侧基本对称。涂金霉素眼膏，加压包扎术区。3.术程顺利，术毕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D3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2E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4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</w:tr>
      <w:tr w14:paraId="71B1A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8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A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8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8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B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上睑皮肤松垂矫正术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A6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术前设计切口线；常规消毒面部皮肤3次，铺无菌巾；先行眉部手术，以1％利多卡因＋1：20万肾上腺素局部浸润麻醉双侧眉部；沿设计线切开皮肤及皮下组织，袪除术区内皮肤及其下脂肪垫，电凝止血；用、可吸收线收紧肌肉并固定，可吸收线皮内间断皮内缝合；切口外侧间断缝合。2.术毕，切口无菌纱布覆盖、固定；术程麻醉满意，术中出血约少许，术后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E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</w:tr>
      <w:tr w14:paraId="48947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90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4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DD2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上睑肌无力矫正术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C8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常规消毒面部皮肤3次，铺无菌巾；以1％利多卡因＋1：20万肾上腺素局部浸润麻醉上睑皮肤；沿设计线切开皮肤及皮下组织，袪除术区内皮肤及其下脂肪垫，电凝止血；用、可吸收线收紧提上睑肌肌肉并固定，可吸收线皮内间断皮内缝合；切口外侧间断缝合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2.术毕，切口无菌纱布覆盖、固定；术程麻醉满意，术中出血约少许，术后安返病房。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2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4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3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5657F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5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9E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泪沟回填术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C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前设计并标记双侧重睑线，双侧内眦赘皮袪除范围。2.受术者取仰卧位，常规消毒铺无菌巾，2%利多卡因适量于下睑局部浸润麻醉，显效后先行右侧，沿术前标记线切开皮肤及眼轮匝肌，沿下眼轮匝肌分离至睑板前，再去除适量的睑板前组织及下唇眼轮匝肌，剪开眶隔膜，去除适量疝出的脂肪，剩余脂肪充填泪沟，电凝止血，观察两侧效果满意后，再用7-0尼龙线带挂睑板前组织间断缝合切口皮肤。嘱受术者睁眼，观察两侧基本对称。涂金霉素眼膏，加压包扎术区。3.术程顺利，术毕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7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E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D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2400</w:t>
            </w:r>
          </w:p>
        </w:tc>
      </w:tr>
      <w:tr w14:paraId="11377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4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9E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0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D4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D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重睑修复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59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术前设计并标记双侧新设计重睑线包括皮肤袪除范围。2.受术者取仰卧位，常规消毒铺无菌巾，2%利多卡因适量于上睑局部浸润麻醉，显效后先行右侧，沿术前标记线切开皮肤及眼轮匝肌，沿下唇眼轮匝肌分离至睑板前，修建术后瘢痕组织，祛除多余眼轮轧机，电凝止血。缝合固定在睑板上，同侧施同术，观察两侧效果满意后，术后7-0缝合固定。嘱受术者睁眼，观察两侧基本对称。涂金霉素眼膏，加压包扎术区。3.术程顺利，术毕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B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D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4B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4800</w:t>
            </w:r>
          </w:p>
        </w:tc>
      </w:tr>
      <w:tr w14:paraId="24F03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0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B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25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D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眼睑下垂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整形术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B5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1.术前设计并标记下眼睑切口。2.受术者取仰卧位，常规消毒铺无菌巾，2%利多卡因局部浸润麻醉，切口距离睫毛上缘2mm处，切除的宽度大约4-6mm，放置角膜保护罩，缝线牵开下睑、缩短下睑缩肌、5-0缝线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固定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在睑板下缘，缝合皮肤。同法施对侧手术，观察两侧基本对称。3.术程顺利，术毕安返病房。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F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B4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E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</w:tr>
      <w:tr w14:paraId="05662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35" w:hRule="atLeast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C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整形美容科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89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33H0007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8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单位毛囊移植术（100毛囊起）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B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患者取坐卧位，设计发际线及移植范围并标记取材范围，术区常规碘伏消毒，铺无菌手术巾，2％利多卡因约15ml局部麻醉满意后,按标记线切开皮肤，皮下组织，用手术刀沿皮下组织深层锐性分离切取其后枕部横向长约18cm，宽约2.0cm梭形皮瓣，用双极电凝充分止血并清洁创面，进口无损伤3/0可吸收线皮下缝合，4号丝线上下拉拢连续对位缝合，无菌敷料、弹力绷带加压包扎伤口。2.所取皮瓣经分离加工获超细显微移植单位3000个左右，在放大镜下超细显微刀具于前发际，双发际角无发区，左侧旋部及左侧分缝后1/3段宽2公分的区域做移植切口，将移植单位根据局部所需逐个植入切口内,清洁术区，术毕。出血量约28ml，未输血、输液。3.手术顺利，麻醉效果满意，手术患者配合好，手术效果满意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6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特殊缝线、麻醉、麻药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4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每毛囊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E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</w:tbl>
    <w:p w14:paraId="1F228C22"/>
    <w:p w14:paraId="3655214D"/>
    <w:p w14:paraId="2986D2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471043"/>
    <w:rsid w:val="6718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17338</Words>
  <Characters>20301</Characters>
  <Lines>0</Lines>
  <Paragraphs>0</Paragraphs>
  <TotalTime>0</TotalTime>
  <ScaleCrop>false</ScaleCrop>
  <LinksUpToDate>false</LinksUpToDate>
  <CharactersWithSpaces>20462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2026-10-14T03:17:00Z</dcterms:created>
  <dc:creator>Administrator</dc:creator>
  <cp:lastModifiedBy>南南</cp:lastModifiedBy>
  <dcterms:modified xsi:type="dcterms:W3CDTF">2026-10-14T03:28:39Z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eyJoZGlkIjoiMjdjNTExNDVlNTllZDMyMWRhNTdhNGEwODJhMTdiMWEiLCJ1c2VySWQiOiI0NTkzNzE4NDkifQ==</vt:lpwstr>
  </property>
  <property fmtid="{D5CDD505-2E9C-101B-9397-08002B2CF9AE}" pid="4" name="ICV">
    <vt:lpwstr>3687810B398D4ED3BD445BDD7CA55120_12</vt:lpwstr>
  </property>
</Properties>
</file>