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ED353">
      <w:pPr>
        <w:jc w:val="left"/>
        <w:rPr>
          <w:rFonts w:hint="eastAsia" w:eastAsia="仿宋" w:cs="宋体"/>
          <w:color w:val="595959" w:themeColor="text1" w:themeTint="A6"/>
          <w:lang w:val="en-US" w:eastAsia="zh-CN"/>
          <w14:textFill>
            <w14:solidFill>
              <w14:schemeClr w14:val="tx1">
                <w14:lumMod w14:val="65000"/>
                <w14:lumOff w14:val="35000"/>
              </w14:schemeClr>
            </w14:solidFill>
          </w14:textFill>
        </w:rPr>
      </w:pPr>
      <w:r>
        <w:rPr>
          <w:rFonts w:hint="eastAsia"/>
          <w:color w:val="595959" w:themeColor="text1" w:themeTint="A6"/>
          <w14:textFill>
            <w14:solidFill>
              <w14:schemeClr w14:val="tx1">
                <w14:lumMod w14:val="65000"/>
                <w14:lumOff w14:val="35000"/>
              </w14:schemeClr>
            </w14:solidFill>
          </w14:textFill>
        </w:rPr>
        <w:t>附件二、</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C99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70E613A4">
            <w:pPr>
              <w:pStyle w:val="2"/>
              <w:jc w:val="center"/>
              <w:rPr>
                <w:rFonts w:hint="eastAsia" w:eastAsia="仿宋"/>
                <w:vertAlign w:val="baseline"/>
                <w:lang w:val="en-US" w:eastAsia="zh-CN"/>
              </w:rPr>
            </w:pPr>
            <w:r>
              <w:rPr>
                <w:rFonts w:hint="eastAsia"/>
                <w:color w:val="595959" w:themeColor="text1" w:themeTint="A6"/>
                <w14:textFill>
                  <w14:solidFill>
                    <w14:schemeClr w14:val="tx1">
                      <w14:lumMod w14:val="65000"/>
                      <w14:lumOff w14:val="35000"/>
                    </w14:schemeClr>
                  </w14:solidFill>
                </w14:textFill>
              </w:rPr>
              <w:t>意向报价函</w:t>
            </w:r>
            <w:r>
              <w:rPr>
                <w:rFonts w:hint="eastAsia"/>
                <w:color w:val="595959" w:themeColor="text1" w:themeTint="A6"/>
                <w:lang w:val="en-US" w:eastAsia="zh-CN"/>
                <w14:textFill>
                  <w14:solidFill>
                    <w14:schemeClr w14:val="tx1">
                      <w14:lumMod w14:val="65000"/>
                      <w14:lumOff w14:val="35000"/>
                    </w14:schemeClr>
                  </w14:solidFill>
                </w14:textFill>
              </w:rPr>
              <w:t>一</w:t>
            </w:r>
          </w:p>
        </w:tc>
      </w:tr>
      <w:tr w14:paraId="4038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36B3EB47">
            <w:pPr>
              <w:pStyle w:val="2"/>
              <w:jc w:val="center"/>
              <w:rPr>
                <w:rFonts w:hint="default"/>
                <w:vertAlign w:val="baseline"/>
                <w:lang w:val="en-US" w:eastAsia="zh-CN"/>
              </w:rPr>
            </w:pPr>
            <w:r>
              <w:rPr>
                <w:rFonts w:hint="eastAsia"/>
                <w:vertAlign w:val="baseline"/>
                <w:lang w:val="en-US" w:eastAsia="zh-CN"/>
              </w:rPr>
              <w:t>序号</w:t>
            </w:r>
          </w:p>
        </w:tc>
        <w:tc>
          <w:tcPr>
            <w:tcW w:w="2841" w:type="dxa"/>
            <w:vAlign w:val="center"/>
          </w:tcPr>
          <w:p w14:paraId="39F0B57B">
            <w:pPr>
              <w:pStyle w:val="2"/>
              <w:jc w:val="center"/>
              <w:rPr>
                <w:rFonts w:hint="eastAsia"/>
                <w:vertAlign w:val="baseline"/>
                <w:lang w:val="en-US" w:eastAsia="zh-CN"/>
              </w:rPr>
            </w:pPr>
            <w:r>
              <w:rPr>
                <w:rFonts w:hint="eastAsia"/>
              </w:rPr>
              <w:t>维护保养项目</w:t>
            </w:r>
            <w:r>
              <w:rPr>
                <w:rFonts w:hint="eastAsia"/>
                <w:lang w:eastAsia="zh-CN"/>
              </w:rPr>
              <w:t>（</w:t>
            </w:r>
            <w:r>
              <w:rPr>
                <w:rFonts w:hint="eastAsia"/>
              </w:rPr>
              <w:t>内容</w:t>
            </w:r>
            <w:r>
              <w:rPr>
                <w:rFonts w:hint="eastAsia"/>
                <w:lang w:eastAsia="zh-CN"/>
              </w:rPr>
              <w:t>）</w:t>
            </w:r>
          </w:p>
        </w:tc>
        <w:tc>
          <w:tcPr>
            <w:tcW w:w="2841" w:type="dxa"/>
            <w:vAlign w:val="center"/>
          </w:tcPr>
          <w:p w14:paraId="354C43C8">
            <w:pPr>
              <w:pStyle w:val="2"/>
              <w:jc w:val="center"/>
              <w:rPr>
                <w:rFonts w:hint="eastAsia"/>
                <w:vertAlign w:val="baseline"/>
                <w:lang w:val="en-US" w:eastAsia="zh-CN"/>
              </w:rPr>
            </w:pPr>
            <w:r>
              <w:rPr>
                <w:rFonts w:hint="eastAsia"/>
                <w:vertAlign w:val="baseline"/>
                <w:lang w:val="en-US" w:eastAsia="zh-CN"/>
              </w:rPr>
              <w:t>维护保养基本要求</w:t>
            </w:r>
          </w:p>
        </w:tc>
      </w:tr>
      <w:tr w14:paraId="5F10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37D7AF8">
            <w:pPr>
              <w:pStyle w:val="2"/>
              <w:jc w:val="center"/>
              <w:rPr>
                <w:rFonts w:hint="eastAsia"/>
                <w:vertAlign w:val="baseline"/>
                <w:lang w:val="en-US" w:eastAsia="zh-CN"/>
              </w:rPr>
            </w:pPr>
          </w:p>
        </w:tc>
        <w:tc>
          <w:tcPr>
            <w:tcW w:w="2841" w:type="dxa"/>
            <w:vAlign w:val="center"/>
          </w:tcPr>
          <w:p w14:paraId="2310C72E">
            <w:pPr>
              <w:pStyle w:val="2"/>
              <w:jc w:val="center"/>
              <w:rPr>
                <w:rFonts w:hint="eastAsia"/>
                <w:vertAlign w:val="baseline"/>
                <w:lang w:val="en-US" w:eastAsia="zh-CN"/>
              </w:rPr>
            </w:pPr>
          </w:p>
        </w:tc>
        <w:tc>
          <w:tcPr>
            <w:tcW w:w="2841" w:type="dxa"/>
            <w:vAlign w:val="center"/>
          </w:tcPr>
          <w:p w14:paraId="5921446A">
            <w:pPr>
              <w:pStyle w:val="2"/>
              <w:jc w:val="center"/>
              <w:rPr>
                <w:rFonts w:hint="eastAsia"/>
                <w:vertAlign w:val="baseline"/>
                <w:lang w:val="en-US" w:eastAsia="zh-CN"/>
              </w:rPr>
            </w:pPr>
          </w:p>
        </w:tc>
      </w:tr>
      <w:tr w14:paraId="03A2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25BD07D">
            <w:pPr>
              <w:pStyle w:val="2"/>
              <w:jc w:val="center"/>
              <w:rPr>
                <w:rFonts w:hint="eastAsia"/>
                <w:vertAlign w:val="baseline"/>
                <w:lang w:val="en-US" w:eastAsia="zh-CN"/>
              </w:rPr>
            </w:pPr>
          </w:p>
        </w:tc>
        <w:tc>
          <w:tcPr>
            <w:tcW w:w="2841" w:type="dxa"/>
            <w:vAlign w:val="center"/>
          </w:tcPr>
          <w:p w14:paraId="7390B0F7">
            <w:pPr>
              <w:pStyle w:val="2"/>
              <w:jc w:val="center"/>
              <w:rPr>
                <w:rFonts w:hint="eastAsia"/>
                <w:vertAlign w:val="baseline"/>
                <w:lang w:val="en-US" w:eastAsia="zh-CN"/>
              </w:rPr>
            </w:pPr>
          </w:p>
        </w:tc>
        <w:tc>
          <w:tcPr>
            <w:tcW w:w="2841" w:type="dxa"/>
            <w:vAlign w:val="center"/>
          </w:tcPr>
          <w:p w14:paraId="44AF7D97">
            <w:pPr>
              <w:pStyle w:val="2"/>
              <w:jc w:val="center"/>
              <w:rPr>
                <w:rFonts w:hint="eastAsia"/>
                <w:vertAlign w:val="baseline"/>
                <w:lang w:val="en-US" w:eastAsia="zh-CN"/>
              </w:rPr>
            </w:pPr>
          </w:p>
        </w:tc>
      </w:tr>
      <w:tr w14:paraId="084B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5C2481B2">
            <w:pPr>
              <w:pStyle w:val="2"/>
              <w:jc w:val="center"/>
              <w:rPr>
                <w:rFonts w:hint="eastAsia"/>
                <w:vertAlign w:val="baseline"/>
                <w:lang w:val="en-US" w:eastAsia="zh-CN"/>
              </w:rPr>
            </w:pPr>
          </w:p>
        </w:tc>
        <w:tc>
          <w:tcPr>
            <w:tcW w:w="2841" w:type="dxa"/>
            <w:vAlign w:val="center"/>
          </w:tcPr>
          <w:p w14:paraId="417A2D3F">
            <w:pPr>
              <w:pStyle w:val="2"/>
              <w:jc w:val="center"/>
              <w:rPr>
                <w:rFonts w:hint="default"/>
                <w:vertAlign w:val="baseline"/>
                <w:lang w:val="en-US" w:eastAsia="zh-CN"/>
              </w:rPr>
            </w:pPr>
            <w:r>
              <w:rPr>
                <w:rFonts w:hint="eastAsia"/>
                <w:vertAlign w:val="baseline"/>
                <w:lang w:val="en-US" w:eastAsia="zh-CN"/>
              </w:rPr>
              <w:t>...</w:t>
            </w:r>
          </w:p>
        </w:tc>
        <w:tc>
          <w:tcPr>
            <w:tcW w:w="2841" w:type="dxa"/>
            <w:vAlign w:val="center"/>
          </w:tcPr>
          <w:p w14:paraId="17E0D76B">
            <w:pPr>
              <w:pStyle w:val="2"/>
              <w:jc w:val="center"/>
              <w:rPr>
                <w:rFonts w:hint="eastAsia"/>
                <w:vertAlign w:val="baseline"/>
                <w:lang w:val="en-US" w:eastAsia="zh-CN"/>
              </w:rPr>
            </w:pPr>
          </w:p>
        </w:tc>
      </w:tr>
      <w:tr w14:paraId="7031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55025D57">
            <w:pPr>
              <w:pStyle w:val="2"/>
              <w:jc w:val="center"/>
              <w:rPr>
                <w:rFonts w:hint="default"/>
                <w:vertAlign w:val="baseline"/>
                <w:lang w:val="en-US" w:eastAsia="zh-CN"/>
              </w:rPr>
            </w:pPr>
            <w:r>
              <w:rPr>
                <w:rFonts w:hint="eastAsia"/>
                <w:vertAlign w:val="baseline"/>
                <w:lang w:val="en-US" w:eastAsia="zh-CN"/>
              </w:rPr>
              <w:t>序号</w:t>
            </w:r>
          </w:p>
        </w:tc>
        <w:tc>
          <w:tcPr>
            <w:tcW w:w="2841" w:type="dxa"/>
            <w:vAlign w:val="center"/>
          </w:tcPr>
          <w:p w14:paraId="0EFDBE83">
            <w:pPr>
              <w:pStyle w:val="2"/>
              <w:jc w:val="center"/>
              <w:rPr>
                <w:rFonts w:hint="default"/>
                <w:vertAlign w:val="baseline"/>
                <w:lang w:val="en-US" w:eastAsia="zh-CN"/>
              </w:rPr>
            </w:pPr>
            <w:r>
              <w:rPr>
                <w:rFonts w:hint="eastAsia"/>
                <w:vertAlign w:val="baseline"/>
                <w:lang w:val="en-US" w:eastAsia="zh-CN"/>
              </w:rPr>
              <w:t>更换零部件名称</w:t>
            </w:r>
          </w:p>
        </w:tc>
        <w:tc>
          <w:tcPr>
            <w:tcW w:w="2841" w:type="dxa"/>
            <w:vAlign w:val="center"/>
          </w:tcPr>
          <w:p w14:paraId="4E1C7FDE">
            <w:pPr>
              <w:pStyle w:val="2"/>
              <w:jc w:val="center"/>
              <w:rPr>
                <w:rFonts w:hint="default"/>
                <w:vertAlign w:val="baseline"/>
                <w:lang w:val="en-US" w:eastAsia="zh-CN"/>
              </w:rPr>
            </w:pPr>
            <w:r>
              <w:rPr>
                <w:rFonts w:hint="eastAsia"/>
                <w:vertAlign w:val="baseline"/>
                <w:lang w:val="en-US" w:eastAsia="zh-CN"/>
              </w:rPr>
              <w:t>单价</w:t>
            </w:r>
          </w:p>
        </w:tc>
      </w:tr>
      <w:tr w14:paraId="1351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BA3419B">
            <w:pPr>
              <w:pStyle w:val="2"/>
              <w:jc w:val="center"/>
              <w:rPr>
                <w:rFonts w:hint="eastAsia"/>
                <w:vertAlign w:val="baseline"/>
                <w:lang w:val="en-US" w:eastAsia="zh-CN"/>
              </w:rPr>
            </w:pPr>
          </w:p>
        </w:tc>
        <w:tc>
          <w:tcPr>
            <w:tcW w:w="2841" w:type="dxa"/>
            <w:vAlign w:val="center"/>
          </w:tcPr>
          <w:p w14:paraId="209A6F7D">
            <w:pPr>
              <w:pStyle w:val="2"/>
              <w:jc w:val="center"/>
              <w:rPr>
                <w:rFonts w:hint="eastAsia"/>
                <w:vertAlign w:val="baseline"/>
                <w:lang w:val="en-US" w:eastAsia="zh-CN"/>
              </w:rPr>
            </w:pPr>
          </w:p>
        </w:tc>
        <w:tc>
          <w:tcPr>
            <w:tcW w:w="2841" w:type="dxa"/>
            <w:vAlign w:val="center"/>
          </w:tcPr>
          <w:p w14:paraId="7ADE0E92">
            <w:pPr>
              <w:pStyle w:val="2"/>
              <w:jc w:val="center"/>
              <w:rPr>
                <w:rFonts w:hint="eastAsia"/>
                <w:vertAlign w:val="baseline"/>
                <w:lang w:val="en-US" w:eastAsia="zh-CN"/>
              </w:rPr>
            </w:pPr>
          </w:p>
        </w:tc>
      </w:tr>
      <w:tr w14:paraId="36FF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27F4FC2">
            <w:pPr>
              <w:pStyle w:val="2"/>
              <w:jc w:val="center"/>
              <w:rPr>
                <w:rFonts w:hint="eastAsia"/>
                <w:vertAlign w:val="baseline"/>
                <w:lang w:val="en-US" w:eastAsia="zh-CN"/>
              </w:rPr>
            </w:pPr>
          </w:p>
        </w:tc>
        <w:tc>
          <w:tcPr>
            <w:tcW w:w="2841" w:type="dxa"/>
            <w:vAlign w:val="center"/>
          </w:tcPr>
          <w:p w14:paraId="3AEB574A">
            <w:pPr>
              <w:pStyle w:val="2"/>
              <w:jc w:val="center"/>
              <w:rPr>
                <w:rFonts w:hint="eastAsia"/>
                <w:vertAlign w:val="baseline"/>
                <w:lang w:val="en-US" w:eastAsia="zh-CN"/>
              </w:rPr>
            </w:pPr>
          </w:p>
        </w:tc>
        <w:tc>
          <w:tcPr>
            <w:tcW w:w="2841" w:type="dxa"/>
            <w:vAlign w:val="center"/>
          </w:tcPr>
          <w:p w14:paraId="3DE2467E">
            <w:pPr>
              <w:pStyle w:val="2"/>
              <w:jc w:val="center"/>
              <w:rPr>
                <w:rFonts w:hint="eastAsia"/>
                <w:vertAlign w:val="baseline"/>
                <w:lang w:val="en-US" w:eastAsia="zh-CN"/>
              </w:rPr>
            </w:pPr>
          </w:p>
        </w:tc>
      </w:tr>
      <w:tr w14:paraId="337D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95F52A0">
            <w:pPr>
              <w:pStyle w:val="2"/>
              <w:jc w:val="center"/>
              <w:rPr>
                <w:rFonts w:hint="eastAsia"/>
                <w:vertAlign w:val="baseline"/>
                <w:lang w:val="en-US" w:eastAsia="zh-CN"/>
              </w:rPr>
            </w:pPr>
          </w:p>
        </w:tc>
        <w:tc>
          <w:tcPr>
            <w:tcW w:w="2841" w:type="dxa"/>
            <w:vAlign w:val="center"/>
          </w:tcPr>
          <w:p w14:paraId="7BF3B706">
            <w:pPr>
              <w:pStyle w:val="2"/>
              <w:jc w:val="center"/>
              <w:rPr>
                <w:rFonts w:hint="default"/>
                <w:vertAlign w:val="baseline"/>
                <w:lang w:val="en-US" w:eastAsia="zh-CN"/>
              </w:rPr>
            </w:pPr>
            <w:r>
              <w:rPr>
                <w:rFonts w:hint="eastAsia"/>
                <w:vertAlign w:val="baseline"/>
                <w:lang w:val="en-US" w:eastAsia="zh-CN"/>
              </w:rPr>
              <w:t>...</w:t>
            </w:r>
          </w:p>
        </w:tc>
        <w:tc>
          <w:tcPr>
            <w:tcW w:w="2841" w:type="dxa"/>
            <w:vAlign w:val="center"/>
          </w:tcPr>
          <w:p w14:paraId="64812E5B">
            <w:pPr>
              <w:pStyle w:val="2"/>
              <w:jc w:val="center"/>
              <w:rPr>
                <w:rFonts w:hint="eastAsia"/>
                <w:vertAlign w:val="baseline"/>
                <w:lang w:val="en-US" w:eastAsia="zh-CN"/>
              </w:rPr>
            </w:pPr>
          </w:p>
        </w:tc>
      </w:tr>
      <w:tr w14:paraId="0898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337CA0C5">
            <w:pPr>
              <w:pStyle w:val="2"/>
              <w:rPr>
                <w:rFonts w:hint="default"/>
                <w:vertAlign w:val="baseline"/>
                <w:lang w:val="en-US" w:eastAsia="zh-CN"/>
              </w:rPr>
            </w:pPr>
            <w:r>
              <w:rPr>
                <w:rFonts w:hint="eastAsia"/>
                <w:vertAlign w:val="baseline"/>
                <w:lang w:val="en-US" w:eastAsia="zh-CN"/>
              </w:rPr>
              <w:t>总计：    元</w:t>
            </w:r>
          </w:p>
        </w:tc>
      </w:tr>
    </w:tbl>
    <w:p w14:paraId="68E8FA6F">
      <w:pPr>
        <w:pStyle w:val="2"/>
        <w:rPr>
          <w:rFonts w:hint="eastAsia"/>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127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2355FD3E">
            <w:pPr>
              <w:pStyle w:val="2"/>
              <w:jc w:val="center"/>
              <w:rPr>
                <w:rFonts w:hint="eastAsia" w:eastAsia="仿宋"/>
                <w:vertAlign w:val="baseline"/>
                <w:lang w:val="en-US" w:eastAsia="zh-CN"/>
              </w:rPr>
            </w:pPr>
            <w:r>
              <w:rPr>
                <w:rFonts w:hint="eastAsia"/>
                <w:color w:val="595959" w:themeColor="text1" w:themeTint="A6"/>
                <w14:textFill>
                  <w14:solidFill>
                    <w14:schemeClr w14:val="tx1">
                      <w14:lumMod w14:val="65000"/>
                      <w14:lumOff w14:val="35000"/>
                    </w14:schemeClr>
                  </w14:solidFill>
                </w14:textFill>
              </w:rPr>
              <w:t>意向报价函</w:t>
            </w:r>
            <w:r>
              <w:rPr>
                <w:rFonts w:hint="eastAsia"/>
                <w:color w:val="595959" w:themeColor="text1" w:themeTint="A6"/>
                <w:lang w:val="en-US" w:eastAsia="zh-CN"/>
                <w14:textFill>
                  <w14:solidFill>
                    <w14:schemeClr w14:val="tx1">
                      <w14:lumMod w14:val="65000"/>
                      <w14:lumOff w14:val="35000"/>
                    </w14:schemeClr>
                  </w14:solidFill>
                </w14:textFill>
              </w:rPr>
              <w:t>二</w:t>
            </w:r>
          </w:p>
        </w:tc>
      </w:tr>
      <w:tr w14:paraId="34D6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3FE3761A">
            <w:pPr>
              <w:pStyle w:val="2"/>
              <w:jc w:val="center"/>
              <w:rPr>
                <w:rFonts w:hint="default"/>
                <w:vertAlign w:val="baseline"/>
                <w:lang w:val="en-US" w:eastAsia="zh-CN"/>
              </w:rPr>
            </w:pPr>
            <w:r>
              <w:rPr>
                <w:rFonts w:hint="eastAsia"/>
                <w:vertAlign w:val="baseline"/>
                <w:lang w:val="en-US" w:eastAsia="zh-CN"/>
              </w:rPr>
              <w:t>序号</w:t>
            </w:r>
          </w:p>
        </w:tc>
        <w:tc>
          <w:tcPr>
            <w:tcW w:w="2841" w:type="dxa"/>
            <w:vAlign w:val="center"/>
          </w:tcPr>
          <w:p w14:paraId="6D716DA0">
            <w:pPr>
              <w:pStyle w:val="2"/>
              <w:jc w:val="center"/>
              <w:rPr>
                <w:rFonts w:hint="eastAsia"/>
                <w:vertAlign w:val="baseline"/>
                <w:lang w:val="en-US" w:eastAsia="zh-CN"/>
              </w:rPr>
            </w:pPr>
            <w:r>
              <w:rPr>
                <w:rFonts w:hint="eastAsia"/>
              </w:rPr>
              <w:t>维护保养项目</w:t>
            </w:r>
            <w:r>
              <w:rPr>
                <w:rFonts w:hint="eastAsia"/>
                <w:lang w:eastAsia="zh-CN"/>
              </w:rPr>
              <w:t>（</w:t>
            </w:r>
            <w:r>
              <w:rPr>
                <w:rFonts w:hint="eastAsia"/>
              </w:rPr>
              <w:t>内容</w:t>
            </w:r>
            <w:r>
              <w:rPr>
                <w:rFonts w:hint="eastAsia"/>
                <w:lang w:eastAsia="zh-CN"/>
              </w:rPr>
              <w:t>）</w:t>
            </w:r>
          </w:p>
        </w:tc>
        <w:tc>
          <w:tcPr>
            <w:tcW w:w="2841" w:type="dxa"/>
            <w:vAlign w:val="center"/>
          </w:tcPr>
          <w:p w14:paraId="7E76548E">
            <w:pPr>
              <w:pStyle w:val="2"/>
              <w:jc w:val="center"/>
              <w:rPr>
                <w:rFonts w:hint="eastAsia"/>
                <w:vertAlign w:val="baseline"/>
                <w:lang w:val="en-US" w:eastAsia="zh-CN"/>
              </w:rPr>
            </w:pPr>
            <w:r>
              <w:rPr>
                <w:rFonts w:hint="eastAsia"/>
                <w:vertAlign w:val="baseline"/>
                <w:lang w:val="en-US" w:eastAsia="zh-CN"/>
              </w:rPr>
              <w:t>维护保养基本要求</w:t>
            </w:r>
          </w:p>
        </w:tc>
      </w:tr>
      <w:tr w14:paraId="54FE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AA82B69">
            <w:pPr>
              <w:pStyle w:val="2"/>
              <w:jc w:val="center"/>
              <w:rPr>
                <w:rFonts w:hint="default"/>
                <w:vertAlign w:val="baseline"/>
                <w:lang w:val="en-US" w:eastAsia="zh-CN"/>
              </w:rPr>
            </w:pPr>
            <w:r>
              <w:rPr>
                <w:rFonts w:hint="eastAsia"/>
                <w:vertAlign w:val="baseline"/>
                <w:lang w:val="en-US" w:eastAsia="zh-CN"/>
              </w:rPr>
              <w:t>分项报价1</w:t>
            </w:r>
          </w:p>
        </w:tc>
        <w:tc>
          <w:tcPr>
            <w:tcW w:w="2841" w:type="dxa"/>
            <w:vAlign w:val="center"/>
          </w:tcPr>
          <w:p w14:paraId="324B282B">
            <w:pPr>
              <w:pStyle w:val="2"/>
              <w:jc w:val="center"/>
              <w:rPr>
                <w:rFonts w:hint="eastAsia"/>
                <w:vertAlign w:val="baseline"/>
                <w:lang w:val="en-US" w:eastAsia="zh-CN"/>
              </w:rPr>
            </w:pPr>
          </w:p>
        </w:tc>
        <w:tc>
          <w:tcPr>
            <w:tcW w:w="2841" w:type="dxa"/>
            <w:vAlign w:val="center"/>
          </w:tcPr>
          <w:p w14:paraId="7C48B296">
            <w:pPr>
              <w:pStyle w:val="2"/>
              <w:jc w:val="center"/>
              <w:rPr>
                <w:rFonts w:hint="eastAsia"/>
                <w:vertAlign w:val="baseline"/>
                <w:lang w:val="en-US" w:eastAsia="zh-CN"/>
              </w:rPr>
            </w:pPr>
          </w:p>
        </w:tc>
      </w:tr>
      <w:tr w14:paraId="5212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3B7BD8A">
            <w:pPr>
              <w:pStyle w:val="2"/>
              <w:jc w:val="center"/>
              <w:rPr>
                <w:rFonts w:hint="eastAsia"/>
                <w:vertAlign w:val="baseline"/>
                <w:lang w:val="en-US" w:eastAsia="zh-CN"/>
              </w:rPr>
            </w:pPr>
          </w:p>
        </w:tc>
        <w:tc>
          <w:tcPr>
            <w:tcW w:w="2841" w:type="dxa"/>
            <w:vAlign w:val="center"/>
          </w:tcPr>
          <w:p w14:paraId="59A7DE9E">
            <w:pPr>
              <w:pStyle w:val="2"/>
              <w:jc w:val="center"/>
              <w:rPr>
                <w:rFonts w:hint="eastAsia"/>
                <w:vertAlign w:val="baseline"/>
                <w:lang w:val="en-US" w:eastAsia="zh-CN"/>
              </w:rPr>
            </w:pPr>
          </w:p>
        </w:tc>
        <w:tc>
          <w:tcPr>
            <w:tcW w:w="2841" w:type="dxa"/>
            <w:vAlign w:val="center"/>
          </w:tcPr>
          <w:p w14:paraId="49FE7CEF">
            <w:pPr>
              <w:pStyle w:val="2"/>
              <w:jc w:val="center"/>
              <w:rPr>
                <w:rFonts w:hint="eastAsia"/>
                <w:vertAlign w:val="baseline"/>
                <w:lang w:val="en-US" w:eastAsia="zh-CN"/>
              </w:rPr>
            </w:pPr>
          </w:p>
        </w:tc>
      </w:tr>
      <w:tr w14:paraId="3B17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DBD5296">
            <w:pPr>
              <w:pStyle w:val="2"/>
              <w:jc w:val="center"/>
              <w:rPr>
                <w:rFonts w:hint="default"/>
                <w:vertAlign w:val="baseline"/>
                <w:lang w:val="en-US" w:eastAsia="zh-CN"/>
              </w:rPr>
            </w:pPr>
            <w:r>
              <w:rPr>
                <w:rFonts w:hint="eastAsia"/>
                <w:vertAlign w:val="baseline"/>
                <w:lang w:val="en-US" w:eastAsia="zh-CN"/>
              </w:rPr>
              <w:t>序号</w:t>
            </w:r>
          </w:p>
        </w:tc>
        <w:tc>
          <w:tcPr>
            <w:tcW w:w="2841" w:type="dxa"/>
            <w:vAlign w:val="center"/>
          </w:tcPr>
          <w:p w14:paraId="19CA314B">
            <w:pPr>
              <w:pStyle w:val="2"/>
              <w:jc w:val="center"/>
              <w:rPr>
                <w:rFonts w:hint="default"/>
                <w:vertAlign w:val="baseline"/>
                <w:lang w:val="en-US" w:eastAsia="zh-CN"/>
              </w:rPr>
            </w:pPr>
            <w:r>
              <w:rPr>
                <w:rFonts w:hint="eastAsia"/>
                <w:vertAlign w:val="baseline"/>
                <w:lang w:val="en-US" w:eastAsia="zh-CN"/>
              </w:rPr>
              <w:t>更换零部件名称</w:t>
            </w:r>
          </w:p>
        </w:tc>
        <w:tc>
          <w:tcPr>
            <w:tcW w:w="2841" w:type="dxa"/>
            <w:vAlign w:val="center"/>
          </w:tcPr>
          <w:p w14:paraId="1D602D73">
            <w:pPr>
              <w:pStyle w:val="2"/>
              <w:jc w:val="center"/>
              <w:rPr>
                <w:rFonts w:hint="default"/>
                <w:vertAlign w:val="baseline"/>
                <w:lang w:val="en-US" w:eastAsia="zh-CN"/>
              </w:rPr>
            </w:pPr>
            <w:r>
              <w:rPr>
                <w:rFonts w:hint="eastAsia"/>
                <w:vertAlign w:val="baseline"/>
                <w:lang w:val="en-US" w:eastAsia="zh-CN"/>
              </w:rPr>
              <w:t>单价</w:t>
            </w:r>
          </w:p>
        </w:tc>
      </w:tr>
      <w:tr w14:paraId="4315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08ED8BA9">
            <w:pPr>
              <w:pStyle w:val="2"/>
              <w:jc w:val="center"/>
              <w:rPr>
                <w:rFonts w:hint="default"/>
                <w:vertAlign w:val="baseline"/>
                <w:lang w:val="en-US" w:eastAsia="zh-CN"/>
              </w:rPr>
            </w:pPr>
            <w:r>
              <w:rPr>
                <w:rFonts w:hint="eastAsia"/>
                <w:vertAlign w:val="baseline"/>
                <w:lang w:val="en-US" w:eastAsia="zh-CN"/>
              </w:rPr>
              <w:t>分项报价2</w:t>
            </w:r>
          </w:p>
        </w:tc>
        <w:tc>
          <w:tcPr>
            <w:tcW w:w="2841" w:type="dxa"/>
            <w:vAlign w:val="center"/>
          </w:tcPr>
          <w:p w14:paraId="40B4FAA7">
            <w:pPr>
              <w:pStyle w:val="2"/>
              <w:jc w:val="center"/>
              <w:rPr>
                <w:rFonts w:hint="eastAsia"/>
                <w:vertAlign w:val="baseline"/>
                <w:lang w:val="en-US" w:eastAsia="zh-CN"/>
              </w:rPr>
            </w:pPr>
          </w:p>
        </w:tc>
        <w:tc>
          <w:tcPr>
            <w:tcW w:w="2841" w:type="dxa"/>
            <w:vAlign w:val="center"/>
          </w:tcPr>
          <w:p w14:paraId="7E2CB4A3">
            <w:pPr>
              <w:pStyle w:val="2"/>
              <w:jc w:val="center"/>
              <w:rPr>
                <w:rFonts w:hint="eastAsia"/>
                <w:vertAlign w:val="baseline"/>
                <w:lang w:val="en-US" w:eastAsia="zh-CN"/>
              </w:rPr>
            </w:pPr>
          </w:p>
        </w:tc>
      </w:tr>
      <w:tr w14:paraId="4730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098E3519">
            <w:pPr>
              <w:pStyle w:val="2"/>
              <w:jc w:val="center"/>
              <w:rPr>
                <w:rFonts w:hint="eastAsia"/>
                <w:vertAlign w:val="baseline"/>
                <w:lang w:val="en-US" w:eastAsia="zh-CN"/>
              </w:rPr>
            </w:pPr>
          </w:p>
        </w:tc>
        <w:tc>
          <w:tcPr>
            <w:tcW w:w="2841" w:type="dxa"/>
            <w:vAlign w:val="center"/>
          </w:tcPr>
          <w:p w14:paraId="183820AC">
            <w:pPr>
              <w:pStyle w:val="2"/>
              <w:jc w:val="center"/>
              <w:rPr>
                <w:rFonts w:hint="eastAsia"/>
                <w:vertAlign w:val="baseline"/>
                <w:lang w:val="en-US" w:eastAsia="zh-CN"/>
              </w:rPr>
            </w:pPr>
          </w:p>
        </w:tc>
        <w:tc>
          <w:tcPr>
            <w:tcW w:w="2841" w:type="dxa"/>
            <w:vAlign w:val="center"/>
          </w:tcPr>
          <w:p w14:paraId="068E8220">
            <w:pPr>
              <w:pStyle w:val="2"/>
              <w:jc w:val="center"/>
              <w:rPr>
                <w:rFonts w:hint="eastAsia"/>
                <w:vertAlign w:val="baseline"/>
                <w:lang w:val="en-US" w:eastAsia="zh-CN"/>
              </w:rPr>
            </w:pPr>
          </w:p>
        </w:tc>
      </w:tr>
      <w:tr w14:paraId="12CA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3634999">
            <w:pPr>
              <w:pStyle w:val="2"/>
              <w:jc w:val="center"/>
              <w:rPr>
                <w:rFonts w:hint="default"/>
                <w:vertAlign w:val="baseline"/>
                <w:lang w:val="en-US" w:eastAsia="zh-CN"/>
              </w:rPr>
            </w:pPr>
            <w:r>
              <w:rPr>
                <w:rFonts w:hint="eastAsia"/>
                <w:vertAlign w:val="baseline"/>
                <w:lang w:val="en-US" w:eastAsia="zh-CN"/>
              </w:rPr>
              <w:t>序号</w:t>
            </w:r>
          </w:p>
        </w:tc>
        <w:tc>
          <w:tcPr>
            <w:tcW w:w="2841" w:type="dxa"/>
            <w:vAlign w:val="center"/>
          </w:tcPr>
          <w:p w14:paraId="2AF104F7">
            <w:pPr>
              <w:pStyle w:val="2"/>
              <w:jc w:val="center"/>
              <w:rPr>
                <w:rFonts w:hint="default"/>
                <w:vertAlign w:val="baseline"/>
                <w:lang w:val="en-US" w:eastAsia="zh-CN"/>
              </w:rPr>
            </w:pPr>
            <w:r>
              <w:rPr>
                <w:rFonts w:hint="eastAsia"/>
                <w:vertAlign w:val="baseline"/>
                <w:lang w:val="en-US" w:eastAsia="zh-CN"/>
              </w:rPr>
              <w:t>24小时驻点人员</w:t>
            </w:r>
          </w:p>
        </w:tc>
        <w:tc>
          <w:tcPr>
            <w:tcW w:w="2841" w:type="dxa"/>
            <w:vAlign w:val="center"/>
          </w:tcPr>
          <w:p w14:paraId="6B1EA9E4">
            <w:pPr>
              <w:pStyle w:val="2"/>
              <w:jc w:val="center"/>
              <w:rPr>
                <w:rFonts w:hint="default"/>
                <w:vertAlign w:val="baseline"/>
                <w:lang w:val="en-US" w:eastAsia="zh-CN"/>
              </w:rPr>
            </w:pPr>
            <w:r>
              <w:rPr>
                <w:rFonts w:hint="eastAsia"/>
                <w:vertAlign w:val="baseline"/>
                <w:lang w:val="en-US" w:eastAsia="zh-CN"/>
              </w:rPr>
              <w:t>工勤费用</w:t>
            </w:r>
          </w:p>
        </w:tc>
      </w:tr>
      <w:tr w14:paraId="1C1D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119415C2">
            <w:pPr>
              <w:pStyle w:val="2"/>
              <w:jc w:val="center"/>
              <w:rPr>
                <w:rFonts w:hint="eastAsia"/>
                <w:vertAlign w:val="baseline"/>
                <w:lang w:val="en-US" w:eastAsia="zh-CN"/>
              </w:rPr>
            </w:pPr>
          </w:p>
        </w:tc>
      </w:tr>
      <w:tr w14:paraId="6626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3"/>
          </w:tcPr>
          <w:p w14:paraId="13310635">
            <w:pPr>
              <w:pStyle w:val="2"/>
              <w:rPr>
                <w:rFonts w:hint="default"/>
                <w:vertAlign w:val="baseline"/>
                <w:lang w:val="en-US" w:eastAsia="zh-CN"/>
              </w:rPr>
            </w:pPr>
            <w:r>
              <w:rPr>
                <w:rFonts w:hint="eastAsia"/>
                <w:vertAlign w:val="baseline"/>
                <w:lang w:val="en-US" w:eastAsia="zh-CN"/>
              </w:rPr>
              <w:t>总计：    元</w:t>
            </w:r>
          </w:p>
        </w:tc>
      </w:tr>
    </w:tbl>
    <w:p w14:paraId="528949BD">
      <w:pPr>
        <w:shd w:val="clear" w:color="auto" w:fill="FFFFFF"/>
        <w:jc w:val="left"/>
      </w:pPr>
      <w:r>
        <w:rPr>
          <w:rFonts w:hint="eastAsia" w:cs="宋体"/>
          <w:color w:val="595959" w:themeColor="text1" w:themeTint="A6"/>
          <w:lang w:val="en-US" w:eastAsia="zh-CN"/>
          <w14:textFill>
            <w14:solidFill>
              <w14:schemeClr w14:val="tx1">
                <w14:lumMod w14:val="65000"/>
                <w14:lumOff w14:val="35000"/>
              </w14:schemeClr>
            </w14:solidFill>
          </w14:textFill>
        </w:rPr>
        <w:t>注：</w:t>
      </w:r>
      <w:r>
        <w:rPr>
          <w:rFonts w:hint="eastAsia" w:cs="宋体"/>
          <w:color w:val="595959" w:themeColor="text1" w:themeTint="A6"/>
          <w14:textFill>
            <w14:solidFill>
              <w14:schemeClr w14:val="tx1">
                <w14:lumMod w14:val="65000"/>
                <w14:lumOff w14:val="35000"/>
              </w14:schemeClr>
            </w14:solidFill>
          </w14:textFill>
        </w:rPr>
        <w:t>报价为采购范围内全部费用的价格体现，包括人工费、材料费（含维修配件、材料和辅材辅料等）、机械费、检验检测费、特种设备年检费、管理费、利润、措施费、税金、风险费用等供应商认为完成本项目所需的一切相关费用；以上“相关费用”指采购文件中虽未明确而项目实施中必须考虑的费用，如：风险费、规费以及采购文件中合理隐含的其他伴随服务费用，供应商未单独列明的分项价将视为该项目的费用已包含在其他分项中，合同执行中不予另增支付。验收时检测费用由采购人承担，不包含在总价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NDc4MTQzYjlhZjA1MTNhOGRhOGE5NDVmYzNlMzEifQ=="/>
  </w:docVars>
  <w:rsids>
    <w:rsidRoot w:val="33DD3763"/>
    <w:rsid w:val="33DD3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spacing w:line="360" w:lineRule="auto"/>
      <w:jc w:val="center"/>
      <w:textAlignment w:val="baseline"/>
    </w:pPr>
    <w:rPr>
      <w:rFonts w:ascii="仿宋" w:hAnsi="仿宋" w:eastAsia="仿宋" w:cs="宋体"/>
      <w:b/>
      <w:bCs/>
      <w:color w:val="666666"/>
      <w:sz w:val="24"/>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rmal]"/>
    <w:basedOn w:val="1"/>
    <w:qFormat/>
    <w:uiPriority w:val="0"/>
    <w:pPr>
      <w:widowControl/>
      <w:jc w:val="left"/>
    </w:pPr>
    <w:rPr>
      <w:rFonts w:ascii="宋体" w:hAnsi="宋体"/>
      <w:kern w:val="0"/>
      <w:sz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2024-10-29T08:43:00Z</dcterms:created>
  <dc:creator>洛林</dc:creator>
  <cp:lastModifiedBy>洛林</cp:lastModifiedBy>
  <dcterms:modified xsi:type="dcterms:W3CDTF">2024-10-29T08:43:50Z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FB9FC7C03ABE4A33AE67F18583DFDBD9_11</vt:lpwstr>
  </property>
</Properties>
</file>