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C5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238"/>
        <w:jc w:val="center"/>
        <w:textAlignment w:val="auto"/>
        <w:rPr>
          <w:rFonts w:hint="eastAsia" w:ascii="宋体" w:hAnsi="宋体" w:eastAsia="宋体" w:cs="宋体"/>
          <w:b/>
          <w:sz w:val="30"/>
          <w:lang w:val="en-US" w:eastAsia="zh-CN"/>
        </w:rPr>
      </w:pPr>
      <w:r>
        <w:rPr>
          <w:rFonts w:hint="eastAsia" w:ascii="宋体" w:hAnsi="宋体" w:eastAsia="宋体" w:cs="宋体"/>
          <w:b/>
          <w:sz w:val="30"/>
        </w:rPr>
        <w:t>关于国家级卫生行业报宣</w:t>
      </w:r>
      <w:bookmarkStart w:id="2" w:name="_GoBack"/>
      <w:bookmarkEnd w:id="2"/>
      <w:r>
        <w:rPr>
          <w:rFonts w:hint="eastAsia" w:ascii="宋体" w:hAnsi="宋体" w:eastAsia="宋体" w:cs="宋体"/>
          <w:b/>
          <w:sz w:val="30"/>
        </w:rPr>
        <w:t>传服务</w:t>
      </w:r>
      <w:r>
        <w:rPr>
          <w:rFonts w:hint="eastAsia" w:ascii="宋体" w:hAnsi="宋体" w:eastAsia="宋体" w:cs="宋体"/>
          <w:b/>
          <w:sz w:val="30"/>
          <w:lang w:val="en-US" w:eastAsia="zh-CN"/>
        </w:rPr>
        <w:t>项目</w:t>
      </w:r>
      <w:r>
        <w:rPr>
          <w:rFonts w:hint="eastAsia" w:ascii="宋体" w:hAnsi="宋体" w:eastAsia="宋体" w:cs="宋体"/>
          <w:b/>
          <w:sz w:val="30"/>
        </w:rPr>
        <w:t>的采购</w:t>
      </w:r>
      <w:r>
        <w:rPr>
          <w:rFonts w:hint="eastAsia" w:ascii="宋体" w:hAnsi="宋体" w:eastAsia="宋体" w:cs="宋体"/>
          <w:b/>
          <w:sz w:val="30"/>
          <w:lang w:val="en-US" w:eastAsia="zh-CN"/>
        </w:rPr>
        <w:t>需求</w:t>
      </w:r>
    </w:p>
    <w:p w14:paraId="49FC15C9">
      <w:pPr>
        <w:spacing w:line="360" w:lineRule="auto"/>
        <w:rPr>
          <w:rFonts w:hint="eastAsia"/>
          <w:caps/>
          <w:sz w:val="24"/>
          <w:szCs w:val="24"/>
        </w:rPr>
      </w:pPr>
    </w:p>
    <w:p w14:paraId="74E26793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一、</w:t>
      </w:r>
      <w:r>
        <w:rPr>
          <w:rFonts w:hint="eastAsia" w:ascii="宋体" w:hAnsi="宋体"/>
          <w:b/>
          <w:sz w:val="24"/>
          <w:szCs w:val="24"/>
        </w:rPr>
        <w:t>项目概况</w:t>
      </w:r>
    </w:p>
    <w:p w14:paraId="5392CCAB">
      <w:pPr>
        <w:widowControl/>
        <w:spacing w:line="360" w:lineRule="auto"/>
        <w:ind w:left="61" w:leftChars="29" w:right="62" w:firstLine="480" w:firstLineChars="200"/>
        <w:rPr>
          <w:rFonts w:hint="eastAsia" w:ascii="Times New Roman" w:hAnsi="Times New Roman" w:eastAsia="宋体" w:cs="Times New Roman"/>
          <w:caps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aps/>
          <w:snapToGrid w:val="0"/>
          <w:kern w:val="0"/>
          <w:sz w:val="24"/>
          <w:szCs w:val="24"/>
          <w:lang w:val="en-US" w:eastAsia="zh-CN"/>
        </w:rPr>
        <w:t>1、</w:t>
      </w:r>
      <w:r>
        <w:rPr>
          <w:rFonts w:hint="eastAsia" w:ascii="Times New Roman" w:hAnsi="Times New Roman" w:eastAsia="宋体" w:cs="Times New Roman"/>
          <w:caps/>
          <w:snapToGrid w:val="0"/>
          <w:kern w:val="0"/>
          <w:sz w:val="24"/>
          <w:szCs w:val="24"/>
        </w:rPr>
        <w:t>项目名称</w:t>
      </w:r>
      <w:r>
        <w:rPr>
          <w:rFonts w:hint="eastAsia" w:ascii="Times New Roman" w:hAnsi="Times New Roman" w:eastAsia="宋体" w:cs="Times New Roman"/>
          <w:caps/>
          <w:snapToGrid w:val="0"/>
          <w:kern w:val="0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caps/>
          <w:snapToGrid w:val="0"/>
          <w:kern w:val="0"/>
          <w:sz w:val="24"/>
          <w:szCs w:val="24"/>
          <w:lang w:val="en-US" w:eastAsia="zh-CN"/>
        </w:rPr>
        <w:t>2024年度</w:t>
      </w:r>
      <w:r>
        <w:rPr>
          <w:rFonts w:hint="eastAsia" w:ascii="Times New Roman" w:hAnsi="Times New Roman" w:eastAsia="宋体" w:cs="Times New Roman"/>
          <w:caps/>
          <w:snapToGrid w:val="0"/>
          <w:kern w:val="0"/>
          <w:sz w:val="24"/>
          <w:szCs w:val="24"/>
          <w:lang w:eastAsia="zh-CN"/>
        </w:rPr>
        <w:t>国家级卫生行业报宣传服务</w:t>
      </w:r>
      <w:r>
        <w:rPr>
          <w:rFonts w:hint="eastAsia" w:ascii="Times New Roman" w:hAnsi="Times New Roman" w:eastAsia="宋体" w:cs="Times New Roman"/>
          <w:caps/>
          <w:snapToGrid w:val="0"/>
          <w:kern w:val="0"/>
          <w:sz w:val="24"/>
          <w:szCs w:val="24"/>
          <w:lang w:val="en-US" w:eastAsia="zh-CN"/>
        </w:rPr>
        <w:t>项目</w:t>
      </w:r>
      <w:r>
        <w:rPr>
          <w:rFonts w:hint="eastAsia" w:ascii="Times New Roman" w:hAnsi="Times New Roman" w:eastAsia="宋体" w:cs="Times New Roman"/>
          <w:caps/>
          <w:snapToGrid w:val="0"/>
          <w:kern w:val="0"/>
          <w:sz w:val="24"/>
          <w:szCs w:val="24"/>
        </w:rPr>
        <w:t>。</w:t>
      </w:r>
    </w:p>
    <w:p w14:paraId="619EB695">
      <w:pPr>
        <w:widowControl/>
        <w:spacing w:line="360" w:lineRule="auto"/>
        <w:ind w:left="61" w:leftChars="29" w:right="62" w:firstLine="480" w:firstLineChars="200"/>
        <w:rPr>
          <w:rFonts w:hint="eastAsia"/>
          <w:cap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aps/>
          <w:snapToGrid w:val="0"/>
          <w:kern w:val="0"/>
          <w:sz w:val="24"/>
          <w:szCs w:val="24"/>
          <w:lang w:val="en-US" w:eastAsia="zh-CN"/>
        </w:rPr>
        <w:t>2、服务</w:t>
      </w:r>
      <w:r>
        <w:rPr>
          <w:rFonts w:hint="eastAsia"/>
          <w:caps/>
          <w:sz w:val="24"/>
          <w:szCs w:val="24"/>
          <w:lang w:val="en-US" w:eastAsia="zh-CN"/>
        </w:rPr>
        <w:t>期限和预算 ：</w:t>
      </w:r>
    </w:p>
    <w:tbl>
      <w:tblPr>
        <w:tblStyle w:val="4"/>
        <w:tblW w:w="505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2720"/>
        <w:gridCol w:w="1408"/>
        <w:gridCol w:w="1226"/>
        <w:gridCol w:w="2417"/>
      </w:tblGrid>
      <w:tr w14:paraId="63BB1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60E3B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59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FA3D8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标项内容</w:t>
            </w:r>
          </w:p>
        </w:tc>
        <w:tc>
          <w:tcPr>
            <w:tcW w:w="82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62D67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服务期</w:t>
            </w:r>
          </w:p>
        </w:tc>
        <w:tc>
          <w:tcPr>
            <w:tcW w:w="72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3254A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预算</w:t>
            </w:r>
          </w:p>
        </w:tc>
        <w:tc>
          <w:tcPr>
            <w:tcW w:w="142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E9EF8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入围</w:t>
            </w:r>
          </w:p>
        </w:tc>
      </w:tr>
      <w:tr w14:paraId="00CF1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4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20D09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01F4F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aps/>
                <w:snapToGrid w:val="0"/>
                <w:kern w:val="0"/>
                <w:sz w:val="24"/>
                <w:szCs w:val="24"/>
                <w:lang w:val="en-US" w:eastAsia="zh-CN"/>
              </w:rPr>
              <w:t>2024年度</w:t>
            </w:r>
            <w:r>
              <w:rPr>
                <w:rFonts w:hint="eastAsia" w:ascii="Times New Roman" w:hAnsi="Times New Roman" w:eastAsia="宋体" w:cs="Times New Roman"/>
                <w:caps/>
                <w:snapToGrid w:val="0"/>
                <w:kern w:val="0"/>
                <w:sz w:val="24"/>
                <w:szCs w:val="24"/>
                <w:lang w:eastAsia="zh-CN"/>
              </w:rPr>
              <w:t>国家级卫生行业报宣传服务</w:t>
            </w:r>
            <w:r>
              <w:rPr>
                <w:rFonts w:hint="eastAsia" w:ascii="Times New Roman" w:hAnsi="Times New Roman" w:eastAsia="宋体" w:cs="Times New Roman"/>
                <w:caps/>
                <w:snapToGrid w:val="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F0533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1年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F1162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4.9万</w:t>
            </w:r>
          </w:p>
        </w:tc>
        <w:tc>
          <w:tcPr>
            <w:tcW w:w="14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8490F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1家</w:t>
            </w:r>
          </w:p>
        </w:tc>
      </w:tr>
    </w:tbl>
    <w:p w14:paraId="7F6C0F57">
      <w:pPr>
        <w:widowControl/>
        <w:spacing w:line="360" w:lineRule="auto"/>
        <w:ind w:left="61" w:leftChars="29" w:right="62" w:firstLine="480" w:firstLineChars="200"/>
        <w:rPr>
          <w:rFonts w:hint="eastAsia" w:ascii="Times New Roman" w:hAnsi="Times New Roman" w:eastAsia="宋体" w:cs="Times New Roman"/>
          <w:caps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aps/>
          <w:snapToGrid w:val="0"/>
          <w:kern w:val="0"/>
          <w:sz w:val="24"/>
          <w:szCs w:val="24"/>
          <w:lang w:val="en-US" w:eastAsia="zh-CN"/>
        </w:rPr>
        <w:t>3、拟采用采购方式：单一来源</w:t>
      </w:r>
    </w:p>
    <w:p w14:paraId="2AE78960">
      <w:pPr>
        <w:widowControl/>
        <w:spacing w:line="360" w:lineRule="auto"/>
        <w:ind w:left="61" w:leftChars="29" w:right="62" w:firstLine="480" w:firstLineChars="200"/>
        <w:rPr>
          <w:rFonts w:hint="default" w:asciiTheme="minorHAnsi" w:hAnsiTheme="minorHAnsi" w:eastAsiaTheme="minorEastAsia" w:cstheme="minorBidi"/>
          <w:i w:val="0"/>
          <w:iCs w:val="0"/>
          <w:caps/>
          <w:spacing w:val="0"/>
          <w:sz w:val="24"/>
          <w:szCs w:val="24"/>
          <w:shd w:val="clear"/>
        </w:rPr>
      </w:pPr>
      <w:r>
        <w:rPr>
          <w:rFonts w:hint="eastAsia" w:ascii="Times New Roman" w:hAnsi="Times New Roman" w:eastAsia="宋体" w:cs="Times New Roman"/>
          <w:caps/>
          <w:snapToGrid w:val="0"/>
          <w:kern w:val="0"/>
          <w:sz w:val="24"/>
          <w:szCs w:val="24"/>
          <w:lang w:val="en-US" w:eastAsia="zh-CN"/>
        </w:rPr>
        <w:t>4</w:t>
      </w:r>
      <w:r>
        <w:rPr>
          <w:rFonts w:hint="eastAsia"/>
          <w:caps/>
          <w:sz w:val="24"/>
          <w:szCs w:val="24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caps/>
          <w:snapToGrid w:val="0"/>
          <w:kern w:val="0"/>
          <w:sz w:val="24"/>
          <w:szCs w:val="24"/>
          <w:lang w:val="en-US" w:eastAsia="zh-CN"/>
        </w:rPr>
        <w:t>项目背景和单一来源理由：</w:t>
      </w:r>
    </w:p>
    <w:p w14:paraId="12FFBE8D">
      <w:pPr>
        <w:widowControl/>
        <w:spacing w:line="360" w:lineRule="auto"/>
        <w:ind w:left="61" w:leftChars="29" w:right="62" w:firstLine="480" w:firstLineChars="200"/>
        <w:rPr>
          <w:rFonts w:hint="default" w:asciiTheme="minorHAnsi" w:hAnsiTheme="minorHAnsi" w:eastAsiaTheme="minorEastAsia" w:cstheme="minorBidi"/>
          <w:b w:val="0"/>
          <w:caps/>
          <w:sz w:val="24"/>
          <w:lang w:val="en-US" w:eastAsia="zh-CN"/>
        </w:rPr>
      </w:pPr>
      <w:r>
        <w:rPr>
          <w:rFonts w:hint="default"/>
          <w:caps/>
          <w:sz w:val="24"/>
          <w:szCs w:val="24"/>
        </w:rPr>
        <w:t>为提升医院媒体宣传品级，讲述医院重大题材</w:t>
      </w:r>
      <w:r>
        <w:rPr>
          <w:rFonts w:hint="default" w:asciiTheme="minorHAnsi" w:hAnsiTheme="minorHAnsi" w:eastAsiaTheme="minorEastAsia" w:cstheme="minorBidi"/>
          <w:caps/>
          <w:snapToGrid/>
          <w:kern w:val="2"/>
          <w:sz w:val="24"/>
          <w:szCs w:val="24"/>
          <w:lang w:val="en-US" w:eastAsia="zh-CN"/>
        </w:rPr>
        <w:t>，对医院在高质量发展中涌现出来的先进经验、先进典型进行宣传推广，以提高医院在全国卫生健康行业内的知名度、美誉度，需与</w:t>
      </w:r>
      <w:r>
        <w:rPr>
          <w:rFonts w:hint="default" w:asciiTheme="minorHAnsi" w:hAnsiTheme="minorHAnsi" w:eastAsiaTheme="minorEastAsia" w:cstheme="minorBidi"/>
          <w:b w:val="0"/>
          <w:caps/>
          <w:sz w:val="24"/>
        </w:rPr>
        <w:t>国家级卫生行业报</w:t>
      </w:r>
      <w:r>
        <w:rPr>
          <w:rFonts w:hint="default" w:asciiTheme="minorHAnsi" w:hAnsiTheme="minorHAnsi" w:eastAsiaTheme="minorEastAsia" w:cstheme="minorBidi"/>
          <w:b w:val="0"/>
          <w:caps/>
          <w:sz w:val="24"/>
          <w:lang w:val="en-US" w:eastAsia="zh-CN"/>
        </w:rPr>
        <w:t>进行宣传合作。</w:t>
      </w:r>
    </w:p>
    <w:p w14:paraId="79BAE291">
      <w:pPr>
        <w:pStyle w:val="2"/>
        <w:spacing w:line="360" w:lineRule="auto"/>
        <w:ind w:firstLine="480" w:firstLineChars="200"/>
        <w:rPr>
          <w:rFonts w:hint="default" w:asciiTheme="minorHAnsi" w:hAnsiTheme="minorHAnsi" w:eastAsiaTheme="minorEastAsia" w:cstheme="minorBidi"/>
          <w:i w:val="0"/>
          <w:iCs w:val="0"/>
          <w:caps/>
          <w:spacing w:val="0"/>
          <w:sz w:val="24"/>
          <w:szCs w:val="24"/>
          <w:shd w:val="clear"/>
        </w:rPr>
      </w:pPr>
      <w:r>
        <w:rPr>
          <w:rFonts w:hint="default" w:asciiTheme="minorHAnsi" w:hAnsiTheme="minorHAnsi" w:eastAsiaTheme="minorEastAsia" w:cstheme="minorBidi"/>
          <w:i w:val="0"/>
          <w:iCs w:val="0"/>
          <w:caps/>
          <w:spacing w:val="0"/>
          <w:sz w:val="24"/>
          <w:szCs w:val="24"/>
          <w:shd w:val="clear"/>
        </w:rPr>
        <w:t>本项目拟采用单一来源采购方式向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健康报社有限公司</w:t>
      </w:r>
      <w:r>
        <w:rPr>
          <w:rFonts w:hint="default" w:asciiTheme="minorHAnsi" w:hAnsiTheme="minorHAnsi" w:eastAsiaTheme="minorEastAsia" w:cstheme="minorBidi"/>
          <w:i w:val="0"/>
          <w:iCs w:val="0"/>
          <w:caps/>
          <w:spacing w:val="0"/>
          <w:sz w:val="24"/>
          <w:szCs w:val="24"/>
          <w:shd w:val="clear"/>
        </w:rPr>
        <w:t>购买服务，主要理由如下：</w:t>
      </w:r>
    </w:p>
    <w:p w14:paraId="6EA24E68">
      <w:pPr>
        <w:pStyle w:val="2"/>
        <w:spacing w:line="360" w:lineRule="auto"/>
        <w:ind w:firstLine="480" w:firstLineChars="200"/>
        <w:rPr>
          <w:rFonts w:hint="default" w:asciiTheme="minorHAnsi" w:hAnsiTheme="minorHAnsi" w:eastAsiaTheme="minorEastAsia" w:cstheme="minorBidi"/>
          <w:i w:val="0"/>
          <w:iCs w:val="0"/>
          <w:caps/>
          <w:spacing w:val="0"/>
          <w:sz w:val="24"/>
          <w:szCs w:val="24"/>
          <w:shd w:val="clear"/>
          <w:lang w:eastAsia="zh-CN"/>
        </w:rPr>
      </w:pPr>
      <w:r>
        <w:rPr>
          <w:rFonts w:hint="default" w:asciiTheme="minorHAnsi" w:hAnsiTheme="minorHAnsi" w:eastAsiaTheme="minorEastAsia" w:cstheme="minorBidi"/>
          <w:i w:val="0"/>
          <w:iCs w:val="0"/>
          <w:caps/>
          <w:spacing w:val="0"/>
          <w:sz w:val="24"/>
          <w:szCs w:val="24"/>
          <w:shd w:val="clear"/>
        </w:rPr>
        <w:t>《健康报》是国家卫生健康委员会主管的，具有权威性和影响力的</w:t>
      </w:r>
      <w:r>
        <w:rPr>
          <w:rFonts w:asciiTheme="minorHAnsi" w:hAnsiTheme="minorHAnsi" w:eastAsiaTheme="minorEastAsia" w:cstheme="minorBidi"/>
          <w:i w:val="0"/>
          <w:iCs w:val="0"/>
          <w:caps/>
          <w:spacing w:val="0"/>
          <w:sz w:val="24"/>
          <w:szCs w:val="24"/>
          <w:shd w:val="clear"/>
        </w:rPr>
        <w:t>全国性卫生行业报</w:t>
      </w:r>
      <w:r>
        <w:rPr>
          <w:rFonts w:hint="default" w:asciiTheme="minorHAnsi" w:hAnsiTheme="minorHAnsi" w:eastAsiaTheme="minorEastAsia" w:cstheme="minorBidi"/>
          <w:i w:val="0"/>
          <w:iCs w:val="0"/>
          <w:caps/>
          <w:spacing w:val="0"/>
          <w:sz w:val="24"/>
          <w:szCs w:val="24"/>
          <w:shd w:val="clear"/>
        </w:rPr>
        <w:t>，</w:t>
      </w:r>
      <w:r>
        <w:rPr>
          <w:rFonts w:hint="default" w:cstheme="minorBidi"/>
          <w:i w:val="0"/>
          <w:iCs w:val="0"/>
          <w:caps/>
          <w:spacing w:val="0"/>
          <w:sz w:val="24"/>
          <w:szCs w:val="24"/>
          <w:shd w:val="clear"/>
          <w:lang w:val="en-US" w:eastAsia="zh-CN"/>
        </w:rPr>
        <w:t>也是</w:t>
      </w:r>
      <w:r>
        <w:rPr>
          <w:rFonts w:hint="default" w:asciiTheme="minorHAnsi" w:hAnsiTheme="minorHAnsi" w:eastAsiaTheme="minorEastAsia" w:cstheme="minorBidi"/>
          <w:i w:val="0"/>
          <w:iCs w:val="0"/>
          <w:caps/>
          <w:spacing w:val="0"/>
          <w:sz w:val="24"/>
          <w:szCs w:val="24"/>
          <w:shd w:val="clear"/>
        </w:rPr>
        <w:t>中国现代报刊史上历史最悠久的卫生专业报</w:t>
      </w:r>
      <w:r>
        <w:rPr>
          <w:rFonts w:hint="default" w:cstheme="minorBidi"/>
          <w:i w:val="0"/>
          <w:iCs w:val="0"/>
          <w:caps/>
          <w:spacing w:val="0"/>
          <w:sz w:val="24"/>
          <w:szCs w:val="24"/>
          <w:shd w:val="clear"/>
          <w:lang w:eastAsia="zh-CN"/>
        </w:rPr>
        <w:t>，</w:t>
      </w:r>
      <w:r>
        <w:rPr>
          <w:rFonts w:hint="default" w:asciiTheme="minorHAnsi" w:hAnsiTheme="minorHAnsi" w:eastAsiaTheme="minorEastAsia" w:cstheme="minorBidi"/>
          <w:i w:val="0"/>
          <w:iCs w:val="0"/>
          <w:caps/>
          <w:spacing w:val="0"/>
          <w:sz w:val="24"/>
          <w:szCs w:val="24"/>
          <w:shd w:val="clear"/>
        </w:rPr>
        <w:t>在全国范围宣传影响力大。</w:t>
      </w:r>
      <w:r>
        <w:rPr>
          <w:rFonts w:asciiTheme="minorHAnsi" w:hAnsiTheme="minorHAnsi" w:eastAsiaTheme="minorEastAsia" w:cstheme="minorBidi"/>
          <w:i w:val="0"/>
          <w:iCs w:val="0"/>
          <w:caps/>
          <w:spacing w:val="0"/>
          <w:sz w:val="24"/>
          <w:szCs w:val="24"/>
          <w:shd w:val="clear"/>
        </w:rPr>
        <w:t>利用《健康报》进行宣传，可以提升</w:t>
      </w:r>
      <w:r>
        <w:rPr>
          <w:rFonts w:hint="default" w:asciiTheme="minorHAnsi" w:hAnsiTheme="minorHAnsi" w:eastAsiaTheme="minorEastAsia" w:cstheme="minorBidi"/>
          <w:i w:val="0"/>
          <w:iCs w:val="0"/>
          <w:caps/>
          <w:spacing w:val="0"/>
          <w:sz w:val="24"/>
          <w:szCs w:val="24"/>
          <w:shd w:val="clear"/>
          <w:lang w:val="en-US" w:eastAsia="zh-CN"/>
        </w:rPr>
        <w:t>医院</w:t>
      </w:r>
      <w:r>
        <w:rPr>
          <w:rFonts w:asciiTheme="minorHAnsi" w:hAnsiTheme="minorHAnsi" w:eastAsiaTheme="minorEastAsia" w:cstheme="minorBidi"/>
          <w:i w:val="0"/>
          <w:iCs w:val="0"/>
          <w:caps/>
          <w:spacing w:val="0"/>
          <w:sz w:val="24"/>
          <w:szCs w:val="24"/>
          <w:shd w:val="clear"/>
        </w:rPr>
        <w:t>在全国卫生健康行业的影响力和声誉，从最权威性和最有影响力方面《健康报》有着不可替代的宣传优势和唯一性。</w:t>
      </w:r>
    </w:p>
    <w:p w14:paraId="177B9500">
      <w:pPr>
        <w:pStyle w:val="2"/>
        <w:spacing w:line="360" w:lineRule="auto"/>
        <w:ind w:firstLine="480" w:firstLineChars="200"/>
        <w:rPr>
          <w:rFonts w:hint="default" w:asciiTheme="minorHAnsi" w:hAnsiTheme="minorHAnsi" w:cstheme="minorBidi"/>
          <w:i w:val="0"/>
          <w:iCs w:val="0"/>
          <w:caps/>
          <w:spacing w:val="0"/>
          <w:sz w:val="24"/>
          <w:szCs w:val="24"/>
          <w:shd w:val="clear"/>
          <w:lang w:eastAsia="zh-CN"/>
        </w:rPr>
      </w:pPr>
      <w:r>
        <w:rPr>
          <w:rFonts w:hint="default"/>
          <w:caps/>
          <w:sz w:val="24"/>
        </w:rPr>
        <w:t>健康报社有限公司</w:t>
      </w:r>
      <w:r>
        <w:rPr>
          <w:rFonts w:hint="default"/>
          <w:caps/>
          <w:sz w:val="24"/>
          <w:lang w:val="en-US" w:eastAsia="zh-CN"/>
        </w:rPr>
        <w:t>是</w:t>
      </w:r>
      <w:r>
        <w:rPr>
          <w:rFonts w:hint="eastAsia"/>
          <w:caps/>
          <w:sz w:val="24"/>
          <w:lang w:val="en-US" w:eastAsia="zh-CN"/>
        </w:rPr>
        <w:t>提供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《健康报》及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其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新媒体矩阵综合</w:t>
      </w:r>
      <w:r>
        <w:rPr>
          <w:rFonts w:hint="eastAsia"/>
          <w:caps/>
          <w:sz w:val="24"/>
          <w:lang w:val="en-US" w:eastAsia="zh-CN"/>
        </w:rPr>
        <w:t>宣传服务</w:t>
      </w:r>
      <w:r>
        <w:rPr>
          <w:rFonts w:hint="default"/>
          <w:caps/>
          <w:sz w:val="24"/>
          <w:lang w:val="en-US" w:eastAsia="zh-CN"/>
        </w:rPr>
        <w:t>的</w:t>
      </w:r>
      <w:r>
        <w:rPr>
          <w:rFonts w:hint="eastAsia" w:asciiTheme="minorHAnsi" w:hAnsiTheme="minorHAnsi" w:eastAsiaTheme="minorEastAsia" w:cstheme="minorBidi"/>
          <w:i w:val="0"/>
          <w:iCs w:val="0"/>
          <w:caps/>
          <w:spacing w:val="0"/>
          <w:sz w:val="24"/>
          <w:szCs w:val="24"/>
          <w:shd w:val="clear"/>
        </w:rPr>
        <w:t>唯一供应商</w:t>
      </w:r>
      <w:r>
        <w:rPr>
          <w:rFonts w:hint="default" w:asciiTheme="minorHAnsi" w:hAnsiTheme="minorHAnsi" w:cstheme="minorBidi"/>
          <w:i w:val="0"/>
          <w:iCs w:val="0"/>
          <w:caps/>
          <w:spacing w:val="0"/>
          <w:sz w:val="24"/>
          <w:szCs w:val="24"/>
          <w:shd w:val="clear"/>
          <w:lang w:eastAsia="zh-CN"/>
        </w:rPr>
        <w:t>。</w:t>
      </w:r>
    </w:p>
    <w:p w14:paraId="11D0B1E3">
      <w:pPr>
        <w:pStyle w:val="2"/>
        <w:spacing w:line="360" w:lineRule="auto"/>
        <w:ind w:firstLine="480" w:firstLineChars="200"/>
        <w:rPr>
          <w:rFonts w:hint="default" w:asciiTheme="minorHAnsi" w:hAnsiTheme="minorHAnsi" w:eastAsiaTheme="minorEastAsia" w:cstheme="minorBidi"/>
          <w:i w:val="0"/>
          <w:iCs w:val="0"/>
          <w:caps/>
          <w:spacing w:val="0"/>
          <w:sz w:val="24"/>
          <w:szCs w:val="24"/>
        </w:rPr>
      </w:pPr>
      <w:r>
        <w:rPr>
          <w:rFonts w:asciiTheme="minorHAnsi" w:hAnsiTheme="minorHAnsi" w:eastAsiaTheme="minorEastAsia" w:cstheme="minorBidi"/>
          <w:i w:val="0"/>
          <w:iCs w:val="0"/>
          <w:caps/>
          <w:spacing w:val="0"/>
          <w:sz w:val="24"/>
          <w:szCs w:val="24"/>
        </w:rPr>
        <w:t>综上理由，</w:t>
      </w:r>
      <w:r>
        <w:rPr>
          <w:rFonts w:hint="eastAsia" w:asciiTheme="minorHAnsi" w:hAnsiTheme="minorHAnsi" w:eastAsiaTheme="minorEastAsia" w:cstheme="minorBidi"/>
          <w:i w:val="0"/>
          <w:iCs w:val="0"/>
          <w:caps/>
          <w:spacing w:val="0"/>
          <w:sz w:val="24"/>
          <w:szCs w:val="24"/>
        </w:rPr>
        <w:t>根据《中华人民共和国采购法》中“第三十一条：符合下列情形之一的货物或者服务，可以依照本法采用单一来源方式采购：（一）只能从唯一供应商处采购的”、《中华人民共和国政府采购法实施条例》第二十七条“因货物或者服务使用不可替代的专利、专有技术，或者公共服务项目具有特殊要求，导致只能从某一特定供应商处采购”，</w:t>
      </w:r>
      <w:r>
        <w:rPr>
          <w:rFonts w:asciiTheme="minorHAnsi" w:hAnsiTheme="minorHAnsi" w:eastAsiaTheme="minorEastAsia" w:cstheme="minorBidi"/>
          <w:i w:val="0"/>
          <w:iCs w:val="0"/>
          <w:caps/>
          <w:spacing w:val="0"/>
          <w:sz w:val="24"/>
          <w:szCs w:val="24"/>
        </w:rPr>
        <w:t>本项目申请采用单一来源采购方式进行采购。</w:t>
      </w:r>
    </w:p>
    <w:p w14:paraId="3832F2B6">
      <w:pPr>
        <w:spacing w:line="360" w:lineRule="auto"/>
        <w:rPr>
          <w:rFonts w:hint="default" w:asciiTheme="minorHAnsi" w:hAnsiTheme="minorHAnsi" w:eastAsiaTheme="minorEastAsia" w:cstheme="minorBidi"/>
          <w:i w:val="0"/>
          <w:iCs w:val="0"/>
          <w:caps w:val="0"/>
          <w:spacing w:val="0"/>
          <w:sz w:val="21"/>
          <w:szCs w:val="24"/>
        </w:rPr>
      </w:pPr>
    </w:p>
    <w:p w14:paraId="7A03312F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</w:t>
      </w:r>
      <w:r>
        <w:rPr>
          <w:rFonts w:hint="eastAsia" w:ascii="宋体" w:hAnsi="宋体"/>
          <w:b/>
          <w:sz w:val="24"/>
        </w:rPr>
        <w:t>服务要求</w:t>
      </w:r>
    </w:p>
    <w:p w14:paraId="5DB8607D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aps/>
          <w:sz w:val="24"/>
        </w:rPr>
      </w:pPr>
      <w:r>
        <w:rPr>
          <w:rFonts w:hint="eastAsia" w:ascii="Times New Roman" w:hAnsi="Times New Roman" w:cs="Times New Roman"/>
          <w:caps/>
          <w:sz w:val="24"/>
          <w:lang w:val="en-US" w:eastAsia="zh-CN"/>
        </w:rPr>
        <w:t>1</w:t>
      </w:r>
      <w:r>
        <w:rPr>
          <w:rFonts w:hint="eastAsia" w:ascii="Times New Roman" w:hAnsi="Times New Roman" w:cs="Times New Roman"/>
          <w:caps/>
          <w:sz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caps/>
          <w:snapToGrid w:val="0"/>
          <w:kern w:val="0"/>
          <w:sz w:val="24"/>
          <w:szCs w:val="24"/>
          <w:lang w:val="en-US" w:eastAsia="zh-CN"/>
        </w:rPr>
        <w:t>项目包含：</w:t>
      </w:r>
      <w:r>
        <w:rPr>
          <w:rFonts w:hint="default" w:ascii="Times New Roman" w:hAnsi="Times New Roman" w:cs="Times New Roman"/>
          <w:caps/>
          <w:sz w:val="24"/>
        </w:rPr>
        <w:t>《健康报》 4次200~300字宣传稿件</w:t>
      </w:r>
      <w:r>
        <w:rPr>
          <w:rFonts w:hint="eastAsia" w:ascii="Times New Roman" w:hAnsi="Times New Roman" w:cs="Times New Roman"/>
          <w:caps/>
          <w:sz w:val="24"/>
          <w:lang w:eastAsia="zh-CN"/>
        </w:rPr>
        <w:t>；</w:t>
      </w:r>
      <w:r>
        <w:rPr>
          <w:rFonts w:hint="default" w:ascii="Times New Roman" w:hAnsi="Times New Roman" w:cs="Times New Roman"/>
          <w:caps/>
          <w:sz w:val="24"/>
        </w:rPr>
        <w:t>健康报官网6次500~1500字宣传稿件</w:t>
      </w:r>
      <w:r>
        <w:rPr>
          <w:rFonts w:hint="eastAsia" w:ascii="Times New Roman" w:hAnsi="Times New Roman" w:cs="Times New Roman"/>
          <w:caps/>
          <w:sz w:val="24"/>
          <w:lang w:eastAsia="zh-CN"/>
        </w:rPr>
        <w:t>；</w:t>
      </w:r>
      <w:r>
        <w:rPr>
          <w:rFonts w:hint="default" w:ascii="Times New Roman" w:hAnsi="Times New Roman" w:cs="Times New Roman"/>
          <w:caps/>
          <w:sz w:val="24"/>
        </w:rPr>
        <w:t>工作亮点深度宣传稿件，规格为1/4黑白版（约2000字）或健康报官方微信推送1次。</w:t>
      </w:r>
    </w:p>
    <w:p w14:paraId="57BB871D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aps/>
          <w:sz w:val="24"/>
        </w:rPr>
      </w:pPr>
      <w:r>
        <w:rPr>
          <w:rFonts w:hint="eastAsia" w:ascii="Times New Roman" w:hAnsi="Times New Roman" w:cs="Times New Roman"/>
          <w:caps/>
          <w:sz w:val="24"/>
          <w:lang w:eastAsia="zh-CN"/>
        </w:rPr>
        <w:t>2、</w:t>
      </w:r>
      <w:r>
        <w:rPr>
          <w:rFonts w:hint="default" w:ascii="Times New Roman" w:hAnsi="Times New Roman" w:cs="Times New Roman"/>
          <w:caps/>
          <w:sz w:val="24"/>
        </w:rPr>
        <w:t>供应商</w:t>
      </w:r>
      <w:r>
        <w:rPr>
          <w:rFonts w:hint="eastAsia" w:ascii="Times New Roman" w:hAnsi="Times New Roman" w:cs="Times New Roman"/>
          <w:caps/>
          <w:sz w:val="24"/>
          <w:lang w:val="en-US" w:eastAsia="zh-CN"/>
        </w:rPr>
        <w:t>提供给采购人</w:t>
      </w:r>
      <w:r>
        <w:rPr>
          <w:rFonts w:hint="default" w:ascii="Times New Roman" w:hAnsi="Times New Roman" w:cs="Times New Roman"/>
          <w:caps/>
          <w:sz w:val="24"/>
        </w:rPr>
        <w:t>《健康报》手机报阅读账户1个，电脑版电子账户1个（可下载PDF版文章），有效期1年。</w:t>
      </w:r>
    </w:p>
    <w:p w14:paraId="1E61AC2A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 w:eastAsiaTheme="minorEastAsia"/>
          <w:caps/>
          <w:sz w:val="24"/>
          <w:lang w:val="en-US" w:eastAsia="zh-CN"/>
        </w:rPr>
      </w:pPr>
      <w:r>
        <w:rPr>
          <w:rFonts w:hint="eastAsia" w:ascii="Times New Roman" w:hAnsi="Times New Roman" w:cs="Times New Roman"/>
          <w:caps/>
          <w:sz w:val="24"/>
          <w:lang w:val="en-US" w:eastAsia="zh-CN"/>
        </w:rPr>
        <w:t>3、</w:t>
      </w:r>
      <w:r>
        <w:rPr>
          <w:rFonts w:hint="default" w:ascii="Times New Roman" w:hAnsi="Times New Roman" w:cs="Times New Roman"/>
          <w:caps/>
          <w:sz w:val="24"/>
        </w:rPr>
        <w:t>采购人</w:t>
      </w:r>
      <w:r>
        <w:rPr>
          <w:rFonts w:hint="eastAsia" w:ascii="Times New Roman" w:hAnsi="Times New Roman" w:cs="Times New Roman"/>
          <w:caps/>
          <w:sz w:val="24"/>
          <w:lang w:val="en-US" w:eastAsia="zh-CN"/>
        </w:rPr>
        <w:t>相关宣传工作人员可聘为供应商通讯员。</w:t>
      </w:r>
    </w:p>
    <w:p w14:paraId="5181039A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aps/>
          <w:sz w:val="24"/>
        </w:rPr>
      </w:pPr>
      <w:bookmarkStart w:id="0" w:name="OLE_LINK7"/>
      <w:bookmarkStart w:id="1" w:name="OLE_LINK6"/>
      <w:r>
        <w:rPr>
          <w:rFonts w:hint="eastAsia" w:ascii="Times New Roman" w:hAnsi="Times New Roman" w:cs="Times New Roman"/>
          <w:caps/>
          <w:sz w:val="24"/>
          <w:lang w:val="en-US" w:eastAsia="zh-CN"/>
        </w:rPr>
        <w:t>4</w:t>
      </w:r>
      <w:r>
        <w:rPr>
          <w:rFonts w:hint="eastAsia" w:ascii="Times New Roman" w:hAnsi="Times New Roman" w:cs="Times New Roman"/>
          <w:caps/>
          <w:sz w:val="24"/>
          <w:lang w:eastAsia="zh-CN"/>
        </w:rPr>
        <w:t>、</w:t>
      </w:r>
      <w:r>
        <w:rPr>
          <w:rFonts w:hint="default" w:ascii="Times New Roman" w:hAnsi="Times New Roman" w:cs="Times New Roman"/>
          <w:caps/>
          <w:sz w:val="24"/>
        </w:rPr>
        <w:t>供应商举办的通讯员能力提升交流会，优先邀请采购人参加，并免1人次的会务费用。</w:t>
      </w:r>
    </w:p>
    <w:p w14:paraId="1B6298B5">
      <w:pPr>
        <w:spacing w:line="360" w:lineRule="auto"/>
        <w:ind w:firstLine="480" w:firstLineChars="200"/>
        <w:jc w:val="left"/>
        <w:rPr>
          <w:rFonts w:ascii="Times New Roman" w:hAnsi="Times New Roman" w:cs="Times New Roman"/>
          <w:caps/>
          <w:sz w:val="24"/>
          <w:szCs w:val="24"/>
        </w:rPr>
      </w:pPr>
      <w:r>
        <w:rPr>
          <w:rFonts w:hint="eastAsia" w:ascii="Times New Roman" w:hAnsi="Times New Roman" w:cs="Times New Roman"/>
          <w:caps/>
          <w:sz w:val="24"/>
          <w:lang w:val="en-US" w:eastAsia="zh-CN"/>
        </w:rPr>
        <w:t>5</w:t>
      </w:r>
      <w:r>
        <w:rPr>
          <w:rFonts w:hint="eastAsia" w:ascii="Times New Roman" w:hAnsi="Times New Roman" w:cs="Times New Roman"/>
          <w:caps/>
          <w:sz w:val="24"/>
          <w:lang w:eastAsia="zh-CN"/>
        </w:rPr>
        <w:t>、</w:t>
      </w:r>
      <w:r>
        <w:rPr>
          <w:rFonts w:hint="default" w:ascii="Times New Roman" w:hAnsi="Times New Roman" w:cs="Times New Roman"/>
          <w:caps/>
          <w:sz w:val="24"/>
        </w:rPr>
        <w:t>供应商主办的行业典型经验交流会议、主题宣传推广活动等，优先邀请采购人负责人参加，并推荐发言。</w:t>
      </w:r>
      <w:bookmarkEnd w:id="0"/>
      <w:bookmarkEnd w:id="1"/>
    </w:p>
    <w:p w14:paraId="07D4CD22">
      <w:pPr>
        <w:spacing w:line="360" w:lineRule="auto"/>
        <w:rPr>
          <w:rFonts w:hint="eastAsia"/>
          <w:lang w:val="en-US" w:eastAsia="zh-CN"/>
        </w:rPr>
      </w:pPr>
    </w:p>
    <w:p w14:paraId="44EB1AFE">
      <w:pPr>
        <w:adjustRightInd w:val="0"/>
        <w:snapToGrid w:val="0"/>
        <w:spacing w:line="360" w:lineRule="auto"/>
        <w:jc w:val="left"/>
        <w:rPr>
          <w:rFonts w:hint="eastAsia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三、商务要求</w:t>
      </w:r>
    </w:p>
    <w:p w14:paraId="261DA4BE">
      <w:pPr>
        <w:widowControl/>
        <w:spacing w:line="360" w:lineRule="auto"/>
        <w:ind w:left="61" w:leftChars="29" w:right="62" w:firstLine="480" w:firstLineChars="200"/>
        <w:rPr>
          <w:rFonts w:hint="eastAsia" w:ascii="Times New Roman" w:hAnsi="Times New Roman" w:eastAsia="宋体" w:cs="Times New Roman"/>
          <w:caps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aps/>
          <w:snapToGrid w:val="0"/>
          <w:kern w:val="0"/>
          <w:sz w:val="24"/>
          <w:szCs w:val="24"/>
          <w:lang w:val="en-US" w:eastAsia="zh-CN"/>
        </w:rPr>
        <w:t>1、服务期：合同签订生效后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1年</w:t>
      </w:r>
      <w:r>
        <w:rPr>
          <w:rFonts w:hint="eastAsia" w:ascii="Times New Roman" w:hAnsi="Times New Roman" w:eastAsia="宋体" w:cs="Times New Roman"/>
          <w:caps/>
          <w:snapToGrid w:val="0"/>
          <w:kern w:val="0"/>
          <w:sz w:val="24"/>
          <w:szCs w:val="24"/>
          <w:lang w:val="en-US" w:eastAsia="zh-CN"/>
        </w:rPr>
        <w:t>。</w:t>
      </w:r>
    </w:p>
    <w:p w14:paraId="172DB0D3">
      <w:pPr>
        <w:widowControl/>
        <w:spacing w:line="360" w:lineRule="auto"/>
        <w:ind w:left="61" w:leftChars="29" w:right="62" w:firstLine="480" w:firstLineChars="200"/>
        <w:rPr>
          <w:rFonts w:hint="eastAsia" w:ascii="Times New Roman" w:hAnsi="Times New Roman" w:eastAsia="宋体" w:cs="Times New Roman"/>
          <w:caps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aps/>
          <w:snapToGrid w:val="0"/>
          <w:kern w:val="0"/>
          <w:sz w:val="24"/>
          <w:szCs w:val="24"/>
          <w:lang w:val="en-US" w:eastAsia="zh-CN"/>
        </w:rPr>
        <w:t>2、付款方式：合同签订生效后15个工作日内，采购人向中标供应商支付合同全款。中标供应商在</w:t>
      </w:r>
      <w:r>
        <w:rPr>
          <w:rFonts w:hint="eastAsia" w:ascii="Times New Roman" w:hAnsi="Times New Roman" w:eastAsia="宋体" w:cs="Times New Roman"/>
          <w:caps/>
          <w:snapToGrid w:val="0"/>
          <w:kern w:val="0"/>
          <w:sz w:val="24"/>
          <w:szCs w:val="24"/>
          <w:lang w:val="en-US" w:eastAsia="zh-CN"/>
        </w:rPr>
        <w:t>采购人</w:t>
      </w:r>
      <w:r>
        <w:rPr>
          <w:rFonts w:hint="eastAsia" w:ascii="Times New Roman" w:hAnsi="Times New Roman" w:eastAsia="宋体" w:cs="Times New Roman"/>
          <w:caps/>
          <w:snapToGrid w:val="0"/>
          <w:kern w:val="0"/>
          <w:sz w:val="24"/>
          <w:szCs w:val="24"/>
          <w:lang w:val="en-US" w:eastAsia="zh-CN"/>
        </w:rPr>
        <w:t>办理支付手续前，为</w:t>
      </w:r>
      <w:r>
        <w:rPr>
          <w:rFonts w:hint="eastAsia" w:ascii="Times New Roman" w:hAnsi="Times New Roman" w:eastAsia="宋体" w:cs="Times New Roman"/>
          <w:caps/>
          <w:snapToGrid w:val="0"/>
          <w:kern w:val="0"/>
          <w:sz w:val="24"/>
          <w:szCs w:val="24"/>
          <w:lang w:val="en-US" w:eastAsia="zh-CN"/>
        </w:rPr>
        <w:t>采购人</w:t>
      </w:r>
      <w:r>
        <w:rPr>
          <w:rFonts w:hint="eastAsia" w:ascii="Times New Roman" w:hAnsi="Times New Roman" w:eastAsia="宋体" w:cs="Times New Roman"/>
          <w:caps/>
          <w:snapToGrid w:val="0"/>
          <w:kern w:val="0"/>
          <w:sz w:val="24"/>
          <w:szCs w:val="24"/>
          <w:lang w:val="en-US" w:eastAsia="zh-CN"/>
        </w:rPr>
        <w:t>出具等额的符合国家规定的发票。</w:t>
      </w:r>
    </w:p>
    <w:p w14:paraId="1D6372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2" w:firstLine="0" w:firstLineChars="0"/>
        <w:textAlignment w:val="auto"/>
        <w:rPr>
          <w:rFonts w:hint="eastAsia"/>
          <w:caps/>
          <w:sz w:val="24"/>
          <w:szCs w:val="24"/>
        </w:rPr>
      </w:pPr>
    </w:p>
    <w:p w14:paraId="499CB4F5">
      <w:pPr>
        <w:widowControl/>
        <w:spacing w:line="360" w:lineRule="auto"/>
        <w:ind w:left="61" w:leftChars="29" w:right="62" w:firstLine="480" w:firstLineChars="200"/>
        <w:jc w:val="right"/>
        <w:rPr>
          <w:rFonts w:hint="eastAsia" w:ascii="Times New Roman" w:hAnsi="Times New Roman" w:eastAsia="宋体" w:cs="Times New Roman"/>
          <w:caps/>
          <w:snapToGrid w:val="0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caps/>
          <w:snapToGrid w:val="0"/>
          <w:kern w:val="0"/>
          <w:sz w:val="24"/>
          <w:lang w:val="en-US" w:eastAsia="zh-CN"/>
        </w:rPr>
        <w:t>宣传部</w:t>
      </w:r>
    </w:p>
    <w:p w14:paraId="51DEC75B">
      <w:pPr>
        <w:widowControl/>
        <w:spacing w:line="360" w:lineRule="auto"/>
        <w:ind w:left="61" w:leftChars="29" w:right="62" w:firstLine="480" w:firstLineChars="200"/>
        <w:jc w:val="right"/>
        <w:rPr>
          <w:rFonts w:hint="eastAsia" w:ascii="Times New Roman" w:hAnsi="Times New Roman" w:eastAsia="宋体" w:cs="Times New Roman"/>
          <w:caps/>
          <w:snapToGrid w:val="0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caps/>
          <w:snapToGrid w:val="0"/>
          <w:kern w:val="0"/>
          <w:sz w:val="24"/>
          <w:lang w:val="en-US" w:eastAsia="zh-CN"/>
        </w:rPr>
        <w:t>2024年10月16日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MWVjYjk5NmJlMzJiZGM5OTRiNTc1YTI5NTA0ZWQifQ=="/>
  </w:docVars>
  <w:rsids>
    <w:rsidRoot w:val="00000000"/>
    <w:rsid w:val="0A516F86"/>
    <w:rsid w:val="0E0E1906"/>
    <w:rsid w:val="12AA7B7B"/>
    <w:rsid w:val="14F9015B"/>
    <w:rsid w:val="19C235E7"/>
    <w:rsid w:val="1A200723"/>
    <w:rsid w:val="1F185E6D"/>
    <w:rsid w:val="22370618"/>
    <w:rsid w:val="25E940BF"/>
    <w:rsid w:val="2DEC6E42"/>
    <w:rsid w:val="31101330"/>
    <w:rsid w:val="31CE450F"/>
    <w:rsid w:val="35FC498E"/>
    <w:rsid w:val="36351664"/>
    <w:rsid w:val="411057B1"/>
    <w:rsid w:val="453942C3"/>
    <w:rsid w:val="45B1654F"/>
    <w:rsid w:val="4D510618"/>
    <w:rsid w:val="4E5C54EB"/>
    <w:rsid w:val="4FA709C3"/>
    <w:rsid w:val="4FB7541F"/>
    <w:rsid w:val="51F80C00"/>
    <w:rsid w:val="554C7B05"/>
    <w:rsid w:val="57462870"/>
    <w:rsid w:val="58EA204C"/>
    <w:rsid w:val="5D302BA6"/>
    <w:rsid w:val="5D4F1FB0"/>
    <w:rsid w:val="5E8F7DB5"/>
    <w:rsid w:val="63D02F8F"/>
    <w:rsid w:val="6BEE5558"/>
    <w:rsid w:val="702E686B"/>
    <w:rsid w:val="73FE47A6"/>
    <w:rsid w:val="7507768A"/>
    <w:rsid w:val="7A24145C"/>
    <w:rsid w:val="7BD1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6">
    <w:name w:val="HTML Sample"/>
    <w:basedOn w:val="5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924</Words>
  <Characters>955</Characters>
  <Lines>0</Lines>
  <Paragraphs>0</Paragraphs>
  <TotalTime>0</TotalTime>
  <ScaleCrop>false</ScaleCrop>
  <LinksUpToDate>false</LinksUpToDate>
  <CharactersWithSpaces>957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2024-06-03T01:53:00Z</dcterms:created>
  <dc:creator>Administrator</dc:creator>
  <cp:lastModifiedBy>虔手破新橙</cp:lastModifiedBy>
  <dcterms:modified xsi:type="dcterms:W3CDTF">2024-10-16T04:37:03Z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7379B01CF1FC4EA1B291324121ABCA4D_12</vt:lpwstr>
  </property>
</Properties>
</file>