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center"/>
        <w:rPr>
          <w:rFonts w:hint="eastAsia" w:ascii="Times New Roman" w:hAnsi="Times New Roman" w:eastAsia="仿宋"/>
          <w:color w:val="auto"/>
          <w:sz w:val="28"/>
          <w:szCs w:val="28"/>
          <w:lang w:eastAsia="zh-CN"/>
        </w:rPr>
      </w:pPr>
      <w:bookmarkStart w:id="5" w:name="_GoBack"/>
      <w:bookmarkEnd w:id="5"/>
      <w:bookmarkStart w:id="0" w:name="_Toc80110445"/>
      <w:bookmarkStart w:id="1" w:name="_Toc394042591"/>
      <w:bookmarkStart w:id="2" w:name="_Toc82614743"/>
      <w:bookmarkStart w:id="3" w:name="_Toc81590002"/>
      <w:bookmarkStart w:id="4" w:name="_Toc44601641"/>
      <w:r>
        <w:rPr>
          <w:rFonts w:hint="eastAsia" w:ascii="Times New Roman" w:hAnsi="Times New Roman" w:eastAsia="仿宋"/>
          <w:color w:val="auto"/>
          <w:sz w:val="28"/>
          <w:szCs w:val="28"/>
          <w:lang w:eastAsia="zh-CN"/>
        </w:rPr>
        <w:t>再</w:t>
      </w:r>
      <w:r>
        <w:rPr>
          <w:rFonts w:hint="eastAsia" w:ascii="Times New Roman" w:hAnsi="Times New Roman" w:eastAsia="仿宋"/>
          <w:color w:val="auto"/>
          <w:sz w:val="28"/>
          <w:szCs w:val="28"/>
        </w:rPr>
        <w:t>审申请</w:t>
      </w:r>
      <w:bookmarkEnd w:id="0"/>
      <w:bookmarkEnd w:id="1"/>
      <w:bookmarkEnd w:id="2"/>
      <w:bookmarkEnd w:id="3"/>
      <w:bookmarkEnd w:id="4"/>
      <w:r>
        <w:rPr>
          <w:rFonts w:hint="eastAsia" w:ascii="Times New Roman" w:hAnsi="Times New Roman" w:eastAsia="仿宋"/>
          <w:color w:val="auto"/>
          <w:sz w:val="28"/>
          <w:szCs w:val="28"/>
          <w:lang w:eastAsia="zh-CN"/>
        </w:rPr>
        <w:t>报告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1559"/>
        <w:gridCol w:w="799"/>
        <w:gridCol w:w="1186"/>
        <w:gridCol w:w="1223"/>
        <w:gridCol w:w="482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178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临床研究类别</w:t>
            </w:r>
          </w:p>
        </w:tc>
        <w:tc>
          <w:tcPr>
            <w:tcW w:w="7178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□药物注册临床试验                  □医疗器械注册临床试验   </w:t>
            </w:r>
          </w:p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申办方发起的非注册性临床研究      □研究者发起的临床研究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申办方</w:t>
            </w:r>
          </w:p>
        </w:tc>
        <w:tc>
          <w:tcPr>
            <w:tcW w:w="71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主要研究者</w:t>
            </w:r>
          </w:p>
        </w:tc>
        <w:tc>
          <w:tcPr>
            <w:tcW w:w="71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承担科室</w:t>
            </w:r>
          </w:p>
        </w:tc>
        <w:tc>
          <w:tcPr>
            <w:tcW w:w="71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递交资料及版本号</w:t>
            </w:r>
          </w:p>
        </w:tc>
        <w:tc>
          <w:tcPr>
            <w:tcW w:w="71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1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  <w:t>修正情况一览表</w:t>
            </w: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（可另页附“修正一览表”）</w:t>
            </w:r>
          </w:p>
          <w:p>
            <w:pP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修改前版本号与日期：                                   修改后版本号与日期：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页数及行数（改前）/</w:t>
            </w:r>
          </w:p>
          <w:p>
            <w:pP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页数及行数（改后）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伦理审查委员会的意见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修改类型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修改前的内容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修改后的内容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Courier New"/>
                <w:color w:val="auto"/>
                <w:sz w:val="24"/>
                <w:szCs w:val="24"/>
              </w:rPr>
              <w:t>主要研究者</w:t>
            </w:r>
            <w:r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  <w:t>签名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  <w:t>日期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6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伦理审查委员会形式审查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受理号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受理人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受理日期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受理人签字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</w:tbl>
    <w:p>
      <w:pPr>
        <w:spacing w:after="156" w:afterLines="50"/>
        <w:rPr>
          <w:rFonts w:hint="eastAsia" w:ascii="Times New Roman" w:hAnsi="Times New Roman" w:eastAsia="仿宋"/>
          <w:color w:val="auto"/>
          <w:sz w:val="21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cs="宋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color w:val="auto"/>
          <w:sz w:val="21"/>
          <w:szCs w:val="21"/>
        </w:rPr>
        <w:t>注：修改类型请填写“</w:t>
      </w:r>
      <w:r>
        <w:rPr>
          <w:rFonts w:hint="eastAsia" w:ascii="Times New Roman" w:hAnsi="Times New Roman" w:eastAsia="仿宋"/>
          <w:bCs/>
          <w:color w:val="auto"/>
          <w:sz w:val="21"/>
          <w:szCs w:val="21"/>
        </w:rPr>
        <w:t>完全根据意见修改</w:t>
      </w:r>
      <w:r>
        <w:rPr>
          <w:rFonts w:hint="eastAsia" w:ascii="Times New Roman" w:hAnsi="Times New Roman" w:eastAsia="仿宋"/>
          <w:color w:val="auto"/>
          <w:sz w:val="21"/>
          <w:szCs w:val="21"/>
        </w:rPr>
        <w:t>”或“</w:t>
      </w:r>
      <w:r>
        <w:rPr>
          <w:rFonts w:hint="eastAsia" w:ascii="Times New Roman" w:hAnsi="Times New Roman" w:eastAsia="仿宋"/>
          <w:bCs/>
          <w:color w:val="auto"/>
          <w:sz w:val="21"/>
          <w:szCs w:val="21"/>
        </w:rPr>
        <w:t>参考意见修改</w:t>
      </w:r>
      <w:r>
        <w:rPr>
          <w:rFonts w:hint="eastAsia" w:ascii="Times New Roman" w:hAnsi="Times New Roman" w:eastAsia="仿宋"/>
          <w:color w:val="auto"/>
          <w:sz w:val="21"/>
          <w:szCs w:val="21"/>
        </w:rPr>
        <w:t>”或“</w:t>
      </w:r>
      <w:r>
        <w:rPr>
          <w:rFonts w:hint="eastAsia" w:ascii="Times New Roman" w:hAnsi="Times New Roman" w:eastAsia="仿宋"/>
          <w:bCs/>
          <w:color w:val="auto"/>
          <w:sz w:val="21"/>
          <w:szCs w:val="21"/>
        </w:rPr>
        <w:t xml:space="preserve">未根据意见修改”，对于“未根据意见修改”的请予以解释说明并提供佐证材料 </w:t>
      </w:r>
      <w:r>
        <w:rPr>
          <w:rFonts w:hint="eastAsia" w:ascii="Times New Roman" w:hAnsi="Times New Roman" w:eastAsia="仿宋"/>
          <w:bCs/>
          <w:color w:val="auto"/>
          <w:sz w:val="21"/>
          <w:szCs w:val="21"/>
          <w:lang w:eastAsia="zh-CN"/>
        </w:rPr>
        <w:t>。</w:t>
      </w:r>
    </w:p>
    <w:p/>
    <w:sectPr>
      <w:headerReference r:id="rId3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left"/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 xml:space="preserve">浙江中医药大学附属第二医院         </w:t>
    </w:r>
  </w:p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both"/>
      <w:rPr>
        <w:rFonts w:hint="default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hint="eastAsia" w:ascii="等线" w:hAnsi="等线" w:eastAsia="等线" w:cs="Times New Roman"/>
        <w:spacing w:val="180"/>
        <w:kern w:val="0"/>
        <w:sz w:val="18"/>
        <w:szCs w:val="18"/>
        <w:fitText w:val="2340" w:id="1901818197"/>
        <w:lang w:val="en-US" w:eastAsia="zh-CN" w:bidi="ar-SA"/>
      </w:rPr>
      <w:t>伦理委员</w:t>
    </w:r>
    <w:r>
      <w:rPr>
        <w:rFonts w:hint="eastAsia" w:ascii="等线" w:hAnsi="等线" w:eastAsia="等线" w:cs="Times New Roman"/>
        <w:spacing w:val="0"/>
        <w:kern w:val="0"/>
        <w:sz w:val="18"/>
        <w:szCs w:val="18"/>
        <w:fitText w:val="2340" w:id="1901818197"/>
        <w:lang w:val="en-US" w:eastAsia="zh-CN" w:bidi="ar-SA"/>
      </w:rPr>
      <w:t>会</w:t>
    </w: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 xml:space="preserve">                                                              伦理审查用表3.0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E154B"/>
    <w:rsid w:val="02775EF2"/>
    <w:rsid w:val="0C3F5BF4"/>
    <w:rsid w:val="0E763CFA"/>
    <w:rsid w:val="1629035D"/>
    <w:rsid w:val="1CEB3B54"/>
    <w:rsid w:val="20116038"/>
    <w:rsid w:val="3C9544C9"/>
    <w:rsid w:val="3CFE154B"/>
    <w:rsid w:val="3E16775C"/>
    <w:rsid w:val="42EF31B0"/>
    <w:rsid w:val="45977D5A"/>
    <w:rsid w:val="50855026"/>
    <w:rsid w:val="51365736"/>
    <w:rsid w:val="66E35699"/>
    <w:rsid w:val="6C8337EB"/>
    <w:rsid w:val="74FF1335"/>
    <w:rsid w:val="763417C0"/>
    <w:rsid w:val="7F20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黑体"/>
      <w:b/>
      <w:sz w:val="32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paragraph" w:customStyle="1" w:styleId="8">
    <w:name w:val="p0"/>
    <w:basedOn w:val="1"/>
    <w:qFormat/>
    <w:uiPriority w:val="0"/>
    <w:pPr>
      <w:jc w:val="both"/>
    </w:pPr>
    <w:rPr>
      <w:rFonts w:ascii="Calibri" w:hAnsi="Calibri" w:eastAsia="Times New Roman" w:cs="黑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2021-12-02T01:10:00Z</dcterms:created>
  <dc:creator>H</dc:creator>
  <cp:lastModifiedBy>H</cp:lastModifiedBy>
  <dcterms:modified xsi:type="dcterms:W3CDTF">2021-12-02T03:52:08Z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42B5CFF9B6314426BF5C32A536A69996</vt:lpwstr>
  </property>
</Properties>
</file>