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rPr>
      </w:pPr>
      <w:r>
        <w:rPr>
          <w:rFonts w:hint="eastAsia"/>
          <w:b/>
          <w:bCs/>
          <w:sz w:val="32"/>
          <w:szCs w:val="32"/>
        </w:rPr>
        <w:t>研究利益冲突声明（研究人员）</w:t>
      </w:r>
    </w:p>
    <w:p>
      <w:pPr>
        <w:spacing w:line="360" w:lineRule="auto"/>
        <w:jc w:val="center"/>
        <w:rPr>
          <w:rFonts w:hint="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sz w:val="24"/>
          <w:szCs w:val="24"/>
          <w:lang w:eastAsia="zh-CN"/>
        </w:rPr>
      </w:pPr>
      <w:r>
        <w:rPr>
          <w:rFonts w:hint="eastAsia" w:ascii="宋体" w:hAnsi="宋体"/>
          <w:sz w:val="24"/>
          <w:szCs w:val="24"/>
        </w:rPr>
        <w:t>我同意参加</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临床研究项</w:t>
      </w:r>
      <w:r>
        <w:rPr>
          <w:rFonts w:hint="eastAsia" w:ascii="宋体" w:hAnsi="宋体" w:eastAsia="宋体" w:cs="Times New Roman"/>
          <w:kern w:val="2"/>
          <w:sz w:val="24"/>
          <w:szCs w:val="24"/>
          <w:lang w:val="en-US" w:eastAsia="zh-CN" w:bidi="ar-SA"/>
        </w:rPr>
        <w:t>目，为了保证我</w:t>
      </w:r>
      <w:r>
        <w:rPr>
          <w:rFonts w:hint="eastAsia" w:ascii="宋体" w:hAnsi="宋体"/>
          <w:sz w:val="24"/>
          <w:szCs w:val="24"/>
        </w:rPr>
        <w:t>参与项目的独立性，我声明如下</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本人保证有足够的时间和精力实施安全的临床研究</w:t>
      </w:r>
      <w:r>
        <w:rPr>
          <w:rFonts w:hint="eastAsia" w:ascii="宋体" w:hAnsi="宋体"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本人不会为了获得尽可能多的临床研究资料而忽视受试者可能发生的严重不良反应等情况</w:t>
      </w:r>
      <w:r>
        <w:rPr>
          <w:rFonts w:hint="eastAsia" w:ascii="宋体" w:hAnsi="宋体"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本人不会为了私利违背临床研究的真实性、客观性和科学性等情况</w:t>
      </w:r>
      <w:r>
        <w:rPr>
          <w:rFonts w:hint="eastAsia" w:ascii="宋体" w:hAnsi="宋体"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4"/>
        </w:rPr>
      </w:pPr>
      <w:r>
        <w:rPr>
          <w:rFonts w:hint="eastAsia" w:ascii="宋体" w:hAnsi="宋体"/>
          <w:sz w:val="24"/>
          <w:szCs w:val="24"/>
        </w:rPr>
        <w:t>当参加的研究项目存在以下</w:t>
      </w:r>
      <w:r>
        <w:rPr>
          <w:rFonts w:hint="eastAsia" w:ascii="宋体" w:hAnsi="宋体"/>
          <w:sz w:val="24"/>
          <w:szCs w:val="24"/>
          <w:lang w:eastAsia="zh-CN"/>
        </w:rPr>
        <w:t>（</w:t>
      </w:r>
      <w:r>
        <w:rPr>
          <w:rFonts w:hint="eastAsia" w:ascii="宋体" w:hAnsi="宋体"/>
          <w:sz w:val="24"/>
          <w:szCs w:val="24"/>
        </w:rPr>
        <w:t>但不限于</w:t>
      </w:r>
      <w:r>
        <w:rPr>
          <w:rFonts w:hint="eastAsia" w:ascii="宋体" w:hAnsi="宋体"/>
          <w:sz w:val="24"/>
          <w:szCs w:val="24"/>
          <w:lang w:eastAsia="zh-CN"/>
        </w:rPr>
        <w:t>）</w:t>
      </w:r>
      <w:r>
        <w:rPr>
          <w:rFonts w:hint="eastAsia" w:ascii="宋体" w:hAnsi="宋体"/>
          <w:sz w:val="24"/>
          <w:szCs w:val="24"/>
        </w:rPr>
        <w:t>利益冲突，我将主动声明并回避参加该项目：</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firstLineChars="0"/>
        <w:textAlignment w:val="auto"/>
        <w:rPr>
          <w:rFonts w:ascii="宋体" w:hAnsi="宋体"/>
          <w:sz w:val="24"/>
          <w:szCs w:val="24"/>
        </w:rPr>
      </w:pPr>
      <w:r>
        <w:rPr>
          <w:rFonts w:hint="eastAsia" w:ascii="宋体" w:hAnsi="宋体"/>
          <w:sz w:val="24"/>
          <w:szCs w:val="24"/>
        </w:rPr>
        <w:t>存在与申办者之间购买、出售</w:t>
      </w:r>
      <w:r>
        <w:rPr>
          <w:rFonts w:ascii="宋体" w:hAnsi="宋体"/>
          <w:sz w:val="24"/>
          <w:szCs w:val="24"/>
        </w:rPr>
        <w:t>/</w:t>
      </w:r>
      <w:r>
        <w:rPr>
          <w:rFonts w:hint="eastAsia" w:ascii="宋体" w:hAnsi="宋体"/>
          <w:sz w:val="24"/>
          <w:szCs w:val="24"/>
        </w:rPr>
        <w:t>出租、租借任何财产或不动产的关系；</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firstLineChars="0"/>
        <w:textAlignment w:val="auto"/>
        <w:rPr>
          <w:rFonts w:ascii="宋体" w:hAnsi="宋体"/>
          <w:sz w:val="24"/>
          <w:szCs w:val="24"/>
        </w:rPr>
      </w:pPr>
      <w:r>
        <w:rPr>
          <w:rFonts w:hint="eastAsia" w:ascii="宋体" w:hAnsi="宋体"/>
          <w:sz w:val="24"/>
          <w:szCs w:val="24"/>
        </w:rPr>
        <w:t>存在与申办者之间的投资关系，如购买申办者公司的股票；</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firstLineChars="0"/>
        <w:textAlignment w:val="auto"/>
        <w:rPr>
          <w:rFonts w:ascii="宋体" w:hAnsi="宋体"/>
          <w:sz w:val="24"/>
          <w:szCs w:val="24"/>
        </w:rPr>
      </w:pPr>
      <w:r>
        <w:rPr>
          <w:rFonts w:hint="eastAsia" w:ascii="宋体" w:hAnsi="宋体"/>
          <w:sz w:val="24"/>
          <w:szCs w:val="24"/>
        </w:rPr>
        <w:t>存在与申办者之间的雇佣与服务关系，或赞助关系，如受聘公司的顾问或专家，接受申办者提供的科研基金，赠予的礼品，仪器设备，顾问费或专家咨询费，接受研究项目申办者举办的研究协调会议上发言的酬金，交通膳食补助，招待费等；</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firstLineChars="0"/>
        <w:textAlignment w:val="auto"/>
        <w:rPr>
          <w:rFonts w:ascii="宋体" w:hAnsi="宋体"/>
          <w:sz w:val="24"/>
          <w:szCs w:val="24"/>
        </w:rPr>
      </w:pPr>
      <w:r>
        <w:rPr>
          <w:rFonts w:hint="eastAsia" w:ascii="宋体" w:hAnsi="宋体"/>
          <w:sz w:val="24"/>
          <w:szCs w:val="24"/>
        </w:rPr>
        <w:t>存在与申办者之间授予任何许可、合同与转包合同的关系，如专利许可，科研成果转让等；</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firstLineChars="0"/>
        <w:textAlignment w:val="auto"/>
        <w:rPr>
          <w:rFonts w:ascii="宋体" w:hAnsi="宋体"/>
          <w:sz w:val="28"/>
          <w:szCs w:val="28"/>
        </w:rPr>
      </w:pPr>
      <w:r>
        <w:rPr>
          <w:rFonts w:hint="eastAsia" w:ascii="宋体" w:hAnsi="宋体"/>
          <w:sz w:val="24"/>
          <w:szCs w:val="24"/>
        </w:rPr>
        <w:t>本</w:t>
      </w:r>
      <w:r>
        <w:rPr>
          <w:rFonts w:hint="eastAsia" w:ascii="宋体" w:hAnsi="宋体" w:cs="Times New Roman"/>
          <w:sz w:val="24"/>
          <w:szCs w:val="24"/>
        </w:rPr>
        <w:t>人的近亲、合伙人与研究项目申办</w:t>
      </w:r>
      <w:r>
        <w:rPr>
          <w:rFonts w:hint="eastAsia" w:ascii="宋体" w:hAnsi="宋体"/>
          <w:sz w:val="24"/>
          <w:szCs w:val="24"/>
        </w:rPr>
        <w:t>者存在经济利益、担任职务，或本人与研究项目申办者之间有直接的家庭成员关系</w:t>
      </w:r>
      <w:r>
        <w:rPr>
          <w:rFonts w:hint="eastAsia" w:ascii="宋体" w:hAnsi="宋体"/>
          <w:sz w:val="24"/>
          <w:szCs w:val="24"/>
          <w:lang w:eastAsia="zh-CN"/>
        </w:rPr>
        <w:t>。</w:t>
      </w:r>
    </w:p>
    <w:p>
      <w:pPr>
        <w:spacing w:line="360" w:lineRule="auto"/>
        <w:rPr>
          <w:sz w:val="24"/>
        </w:rPr>
      </w:pPr>
    </w:p>
    <w:p>
      <w:pPr>
        <w:spacing w:line="360" w:lineRule="auto"/>
        <w:rPr>
          <w:sz w:val="24"/>
        </w:rPr>
      </w:pPr>
    </w:p>
    <w:p>
      <w:pPr>
        <w:spacing w:line="480" w:lineRule="auto"/>
        <w:rPr>
          <w:sz w:val="24"/>
        </w:rPr>
      </w:pPr>
    </w:p>
    <w:p>
      <w:pPr>
        <w:wordWrap w:val="0"/>
        <w:spacing w:line="480" w:lineRule="auto"/>
        <w:jc w:val="right"/>
        <w:rPr>
          <w:sz w:val="24"/>
        </w:rPr>
      </w:pPr>
      <w:r>
        <w:rPr>
          <w:rFonts w:hint="eastAsia"/>
          <w:sz w:val="24"/>
        </w:rPr>
        <w:t xml:space="preserve">  签名：                     </w:t>
      </w:r>
    </w:p>
    <w:p>
      <w:pPr>
        <w:spacing w:line="480" w:lineRule="auto"/>
        <w:jc w:val="right"/>
        <w:rPr>
          <w:sz w:val="24"/>
        </w:rPr>
      </w:pPr>
      <w:r>
        <w:rPr>
          <w:rFonts w:hint="eastAsia"/>
          <w:sz w:val="24"/>
        </w:rPr>
        <w:t xml:space="preserve">  日期：    </w:t>
      </w:r>
      <w:r>
        <w:rPr>
          <w:sz w:val="24"/>
        </w:rPr>
        <w:t xml:space="preserve">   </w:t>
      </w:r>
      <w:r>
        <w:rPr>
          <w:rFonts w:hint="eastAsia"/>
          <w:sz w:val="24"/>
        </w:rPr>
        <w:t>年  </w:t>
      </w:r>
      <w:r>
        <w:rPr>
          <w:sz w:val="24"/>
        </w:rPr>
        <w:t xml:space="preserve">   </w:t>
      </w:r>
      <w:r>
        <w:rPr>
          <w:rFonts w:hint="eastAsia"/>
          <w:sz w:val="24"/>
        </w:rPr>
        <w:t>月 </w:t>
      </w:r>
      <w:r>
        <w:rPr>
          <w:sz w:val="24"/>
        </w:rPr>
        <w:t xml:space="preserve">   </w:t>
      </w:r>
      <w:r>
        <w:rPr>
          <w:rFonts w:hint="eastAsia"/>
          <w:sz w:val="24"/>
        </w:rPr>
        <w:t> 日</w:t>
      </w:r>
    </w:p>
    <w:p>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rFonts w:hint="default" w:ascii="Times New Roman" w:hAnsi="Times New Roman" w:eastAsia="宋体" w:cs="Times New Roman"/>
        <w:sz w:val="18"/>
        <w:szCs w:val="18"/>
      </w:rPr>
      <w:t>XHGCP-SOP-0</w:t>
    </w:r>
    <w:r>
      <w:rPr>
        <w:rFonts w:hint="eastAsia" w:cs="Times New Roman"/>
        <w:sz w:val="18"/>
        <w:szCs w:val="18"/>
        <w:lang w:val="en-US" w:eastAsia="zh-CN"/>
      </w:rPr>
      <w:t>4</w:t>
    </w:r>
    <w:r>
      <w:rPr>
        <w:rFonts w:hint="default" w:ascii="Times New Roman" w:hAnsi="Times New Roman" w:eastAsia="宋体" w:cs="Times New Roman"/>
        <w:sz w:val="18"/>
        <w:szCs w:val="18"/>
        <w:lang w:val="en-US" w:eastAsia="zh-CN"/>
      </w:rPr>
      <w:t xml:space="preserve"> AF-</w:t>
    </w:r>
    <w:r>
      <w:rPr>
        <w:rFonts w:hint="eastAsia" w:cs="Times New Roman"/>
        <w:sz w:val="18"/>
        <w:szCs w:val="18"/>
        <w:lang w:val="en-US" w:eastAsia="zh-CN"/>
      </w:rPr>
      <w:t>3-2</w:t>
    </w:r>
    <w:r>
      <w:rPr>
        <w:rFonts w:hint="default" w:ascii="Times New Roman" w:hAnsi="Times New Roman" w:eastAsia="宋体" w:cs="Times New Roman"/>
        <w:sz w:val="18"/>
        <w:szCs w:val="18"/>
        <w:lang w:val="en-US" w:eastAsia="zh-CN"/>
      </w:rPr>
      <w:t xml:space="preserve"> V1.0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sz w:val="18"/>
        <w:szCs w:val="18"/>
      </w:rPr>
    </w:pPr>
    <w:r>
      <w:rPr>
        <w:rFonts w:hint="eastAsia"/>
        <w:sz w:val="18"/>
        <w:szCs w:val="18"/>
      </w:rPr>
      <w:t>浙江中医药大学附属第二医院（浙江省新华医院）</w:t>
    </w:r>
  </w:p>
  <w:p>
    <w:pPr>
      <w:pStyle w:val="3"/>
      <w:pBdr>
        <w:bottom w:val="single" w:color="auto" w:sz="4" w:space="1"/>
      </w:pBdr>
    </w:pPr>
    <w:r>
      <w:rPr>
        <w:rFonts w:hint="eastAsia"/>
      </w:rPr>
      <w:t xml:space="preserve">临床试验机构办公室                 </w:t>
    </w:r>
    <w:r>
      <w:rPr>
        <w:rFonts w:hint="eastAsia"/>
        <w:lang w:val="en-US" w:eastAsia="zh-CN"/>
      </w:rPr>
      <w:t xml:space="preserve">            </w:t>
    </w:r>
    <w:r>
      <w:rPr>
        <w:rFonts w:hint="eastAsia"/>
      </w:rPr>
      <w:t xml:space="preserve">                       操作规程</w:t>
    </w:r>
    <w:r>
      <w:rPr>
        <w:rStyle w:val="6"/>
        <w:rFonts w:hint="eastAsia"/>
      </w:rPr>
      <w:t>XHGCP-SOP-0</w:t>
    </w:r>
    <w:r>
      <w:rPr>
        <w:rStyle w:val="6"/>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F0EC3"/>
    <w:multiLevelType w:val="multilevel"/>
    <w:tmpl w:val="383F0EC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NjNkMzc4N2E1NDM2NDQ3MjczYWZmMTRjNTVmYzAifQ=="/>
  </w:docVars>
  <w:rsids>
    <w:rsidRoot w:val="44DA0DDC"/>
    <w:rsid w:val="378435D2"/>
    <w:rsid w:val="44DA0DDC"/>
    <w:rsid w:val="5F605F9A"/>
    <w:rsid w:val="6D7A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table" w:customStyle="1" w:styleId="7">
    <w:name w:val="无格式表格 21"/>
    <w:basedOn w:val="4"/>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8">
    <w:name w:val="1"/>
    <w:basedOn w:val="1"/>
    <w:next w:val="9"/>
    <w:qFormat/>
    <w:uiPriority w:val="34"/>
    <w:pPr>
      <w:ind w:firstLine="420" w:firstLineChars="200"/>
    </w:pPr>
    <w:rPr>
      <w:rFonts w:ascii="Calibri" w:hAnsi="Calibri"/>
      <w:szCs w:val="22"/>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355</Words>
  <Characters>355</Characters>
  <Lines>0</Lines>
  <Paragraphs>0</Paragraphs>
  <TotalTime>0</TotalTime>
  <ScaleCrop>false</ScaleCrop>
  <LinksUpToDate>false</LinksUpToDate>
  <CharactersWithSpaces>450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2022-04-25T09:00:00Z</dcterms:created>
  <dc:creator>张莹</dc:creator>
  <cp:lastModifiedBy>张莹</cp:lastModifiedBy>
  <dcterms:modified xsi:type="dcterms:W3CDTF">2022-05-24T08:00:46Z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B2280F890DC34E1CB1516618CB614AF0</vt:lpwstr>
  </property>
</Properties>
</file>