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2" w:right="0"/>
        <w:jc w:val="center"/>
        <w:textAlignment w:val="auto"/>
        <w:rPr>
          <w:rFonts w:hint="default" w:ascii="Times New Roman" w:hAnsi="Times New Roman" w:cs="Courier New"/>
          <w:lang w:val="en-US"/>
        </w:rPr>
      </w:pPr>
      <w:r>
        <w:rPr>
          <w:rFonts w:hint="eastAsia" w:ascii="方正仿宋_GB2312" w:hAnsi="方正仿宋_GB2312" w:eastAsia="方正仿宋_GB2312" w:cs="方正仿宋_GB2312"/>
          <w:b/>
          <w:bCs w:val="0"/>
          <w:snapToGrid/>
          <w:kern w:val="0"/>
          <w:sz w:val="32"/>
          <w:szCs w:val="20"/>
          <w:lang w:val="en-US" w:eastAsia="zh-CN" w:bidi="ar"/>
        </w:rPr>
        <w:t>院内议价响应初始报价一览表</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方正仿宋_GB2312" w:hAnsi="方正仿宋_GB2312" w:eastAsia="方正仿宋_GB2312" w:cs="方正仿宋_GB2312"/>
          <w:snapToGrid/>
          <w:sz w:val="32"/>
          <w:szCs w:val="32"/>
          <w:lang w:val="en-US"/>
        </w:rPr>
      </w:pPr>
      <w:r>
        <w:rPr>
          <w:rFonts w:hint="eastAsia" w:ascii="方正仿宋_GB2312" w:hAnsi="方正仿宋_GB2312" w:eastAsia="方正仿宋_GB2312" w:cs="方正仿宋_GB2312"/>
          <w:snapToGrid/>
          <w:kern w:val="0"/>
          <w:sz w:val="32"/>
          <w:szCs w:val="32"/>
          <w:lang w:val="en-US" w:eastAsia="zh-CN" w:bidi="ar"/>
        </w:rPr>
        <w:t>项目名称：</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both"/>
        <w:textAlignment w:val="auto"/>
        <w:rPr>
          <w:snapToGrid/>
          <w:sz w:val="24"/>
          <w:szCs w:val="24"/>
          <w:lang w:val="en-US"/>
        </w:rPr>
      </w:pPr>
      <w:r>
        <w:rPr>
          <w:rFonts w:hint="eastAsia" w:ascii="方正仿宋_GB2312" w:hAnsi="方正仿宋_GB2312" w:eastAsia="方正仿宋_GB2312" w:cs="方正仿宋_GB2312"/>
          <w:snapToGrid/>
          <w:kern w:val="0"/>
          <w:sz w:val="32"/>
          <w:szCs w:val="32"/>
          <w:lang w:val="en-US" w:eastAsia="zh-CN" w:bidi="ar"/>
        </w:rPr>
        <w:t>招标项目编号：</w:t>
      </w:r>
    </w:p>
    <w:tbl>
      <w:tblPr>
        <w:tblStyle w:val="3"/>
        <w:tblW w:w="50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637"/>
        <w:gridCol w:w="1770"/>
        <w:gridCol w:w="2939"/>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50" w:hRule="atLeast"/>
          <w:jc w:val="center"/>
        </w:trPr>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60" w:lineRule="exact"/>
              <w:ind w:left="0" w:leftChars="0" w:right="62" w:firstLine="0" w:firstLineChars="0"/>
              <w:jc w:val="center"/>
              <w:textAlignment w:val="auto"/>
              <w:rPr>
                <w:rFonts w:hint="eastAsia" w:ascii="方正仿宋_GB2312" w:hAnsi="方正仿宋_GB2312" w:eastAsia="方正仿宋_GB2312" w:cs="方正仿宋_GB2312"/>
                <w:b w:val="0"/>
                <w:bCs w:val="0"/>
                <w:sz w:val="32"/>
                <w:szCs w:val="32"/>
                <w:lang w:val="en-US"/>
              </w:rPr>
            </w:pPr>
            <w:r>
              <w:rPr>
                <w:rFonts w:hint="eastAsia" w:ascii="方正仿宋_GB2312" w:hAnsi="方正仿宋_GB2312" w:eastAsia="方正仿宋_GB2312" w:cs="方正仿宋_GB2312"/>
                <w:b w:val="0"/>
                <w:bCs w:val="0"/>
                <w:snapToGrid/>
                <w:kern w:val="0"/>
                <w:sz w:val="32"/>
                <w:szCs w:val="32"/>
                <w:lang w:val="en-US" w:eastAsia="zh-CN" w:bidi="ar"/>
              </w:rPr>
              <w:t>序号</w:t>
            </w:r>
          </w:p>
        </w:tc>
        <w:tc>
          <w:tcPr>
            <w:tcW w:w="10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60" w:lineRule="exact"/>
              <w:ind w:left="0" w:leftChars="0" w:right="62" w:firstLine="0" w:firstLineChars="0"/>
              <w:jc w:val="center"/>
              <w:textAlignment w:val="auto"/>
              <w:rPr>
                <w:rFonts w:hint="eastAsia" w:ascii="方正仿宋_GB2312" w:hAnsi="方正仿宋_GB2312" w:eastAsia="方正仿宋_GB2312" w:cs="方正仿宋_GB2312"/>
                <w:b w:val="0"/>
                <w:bCs w:val="0"/>
                <w:sz w:val="32"/>
                <w:szCs w:val="32"/>
                <w:lang w:val="en-US"/>
              </w:rPr>
            </w:pPr>
            <w:r>
              <w:rPr>
                <w:rFonts w:hint="eastAsia" w:ascii="方正仿宋_GB2312" w:hAnsi="方正仿宋_GB2312" w:eastAsia="方正仿宋_GB2312" w:cs="方正仿宋_GB2312"/>
                <w:b w:val="0"/>
                <w:bCs w:val="0"/>
                <w:snapToGrid/>
                <w:kern w:val="0"/>
                <w:sz w:val="32"/>
                <w:szCs w:val="32"/>
                <w:lang w:val="en-US" w:eastAsia="zh-CN" w:bidi="ar"/>
              </w:rPr>
              <w:t>项目名称</w:t>
            </w:r>
          </w:p>
        </w:tc>
        <w:tc>
          <w:tcPr>
            <w:tcW w:w="17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60" w:lineRule="exact"/>
              <w:ind w:left="0" w:leftChars="0" w:right="62" w:firstLine="0" w:firstLineChars="0"/>
              <w:jc w:val="center"/>
              <w:textAlignment w:val="auto"/>
              <w:rPr>
                <w:rFonts w:hint="eastAsia" w:ascii="方正仿宋_GB2312" w:hAnsi="方正仿宋_GB2312" w:eastAsia="方正仿宋_GB2312" w:cs="方正仿宋_GB2312"/>
                <w:b w:val="0"/>
                <w:bCs w:val="0"/>
                <w:snapToGrid/>
                <w:kern w:val="0"/>
                <w:sz w:val="32"/>
                <w:szCs w:val="32"/>
                <w:lang w:val="en-US" w:eastAsia="zh-CN" w:bidi="ar"/>
              </w:rPr>
            </w:pPr>
            <w:r>
              <w:rPr>
                <w:rFonts w:hint="eastAsia" w:ascii="方正仿宋_GB2312" w:hAnsi="方正仿宋_GB2312" w:eastAsia="方正仿宋_GB2312" w:cs="方正仿宋_GB2312"/>
                <w:b w:val="0"/>
                <w:bCs w:val="0"/>
                <w:snapToGrid/>
                <w:kern w:val="0"/>
                <w:sz w:val="32"/>
                <w:szCs w:val="32"/>
                <w:lang w:val="en-US" w:eastAsia="zh-CN" w:bidi="ar"/>
              </w:rPr>
              <w:t>单价报价</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60" w:lineRule="exact"/>
              <w:ind w:left="0" w:leftChars="0" w:right="62" w:firstLine="0" w:firstLineChars="0"/>
              <w:jc w:val="center"/>
              <w:textAlignment w:val="auto"/>
              <w:rPr>
                <w:rFonts w:hint="eastAsia" w:ascii="方正仿宋_GB2312" w:hAnsi="方正仿宋_GB2312" w:eastAsia="方正仿宋_GB2312" w:cs="方正仿宋_GB2312"/>
                <w:b w:val="0"/>
                <w:bCs w:val="0"/>
                <w:sz w:val="32"/>
                <w:szCs w:val="32"/>
                <w:lang w:val="en-US"/>
              </w:rPr>
            </w:pPr>
            <w:r>
              <w:rPr>
                <w:rFonts w:hint="eastAsia" w:ascii="方正仿宋_GB2312" w:hAnsi="方正仿宋_GB2312" w:eastAsia="方正仿宋_GB2312" w:cs="方正仿宋_GB2312"/>
                <w:b w:val="0"/>
                <w:bCs w:val="0"/>
                <w:snapToGrid/>
                <w:kern w:val="0"/>
                <w:sz w:val="32"/>
                <w:szCs w:val="32"/>
                <w:lang w:val="en-US" w:eastAsia="zh-CN" w:bidi="ar"/>
              </w:rPr>
              <w:t>（元/终端/月）</w:t>
            </w:r>
          </w:p>
        </w:tc>
        <w:tc>
          <w:tcPr>
            <w:tcW w:w="18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60" w:lineRule="exact"/>
              <w:ind w:left="0" w:leftChars="0" w:right="62" w:firstLine="0" w:firstLineChars="0"/>
              <w:jc w:val="center"/>
              <w:textAlignment w:val="auto"/>
              <w:rPr>
                <w:rFonts w:hint="eastAsia" w:ascii="方正仿宋_GB2312" w:hAnsi="方正仿宋_GB2312" w:eastAsia="方正仿宋_GB2312" w:cs="方正仿宋_GB2312"/>
                <w:b w:val="0"/>
                <w:bCs w:val="0"/>
                <w:snapToGrid/>
                <w:kern w:val="0"/>
                <w:sz w:val="32"/>
                <w:szCs w:val="32"/>
                <w:lang w:val="en-US" w:eastAsia="zh-CN" w:bidi="ar"/>
              </w:rPr>
            </w:pPr>
            <w:r>
              <w:rPr>
                <w:rFonts w:hint="eastAsia" w:ascii="方正仿宋_GB2312" w:hAnsi="方正仿宋_GB2312" w:eastAsia="方正仿宋_GB2312" w:cs="方正仿宋_GB2312"/>
                <w:b w:val="0"/>
                <w:bCs w:val="0"/>
                <w:snapToGrid/>
                <w:kern w:val="0"/>
                <w:sz w:val="32"/>
                <w:szCs w:val="32"/>
                <w:lang w:val="en-US" w:eastAsia="zh-CN" w:bidi="ar"/>
              </w:rPr>
              <w:t>维保</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60" w:lineRule="exact"/>
              <w:ind w:left="0" w:leftChars="0" w:right="62" w:firstLine="0" w:firstLineChars="0"/>
              <w:jc w:val="center"/>
              <w:textAlignment w:val="auto"/>
              <w:rPr>
                <w:rFonts w:hint="default" w:ascii="方正仿宋_GB2312" w:hAnsi="方正仿宋_GB2312" w:eastAsia="方正仿宋_GB2312" w:cs="方正仿宋_GB2312"/>
                <w:b w:val="0"/>
                <w:bCs w:val="0"/>
                <w:snapToGrid/>
                <w:kern w:val="0"/>
                <w:sz w:val="32"/>
                <w:szCs w:val="32"/>
                <w:lang w:val="en-US" w:eastAsia="zh-CN" w:bidi="ar"/>
              </w:rPr>
            </w:pPr>
            <w:r>
              <w:rPr>
                <w:rFonts w:hint="eastAsia" w:ascii="方正仿宋_GB2312" w:hAnsi="方正仿宋_GB2312" w:eastAsia="方正仿宋_GB2312" w:cs="方正仿宋_GB2312"/>
                <w:b w:val="0"/>
                <w:bCs w:val="0"/>
                <w:snapToGrid/>
                <w:kern w:val="0"/>
                <w:sz w:val="32"/>
                <w:szCs w:val="32"/>
                <w:lang w:val="en-US" w:eastAsia="zh-CN" w:bidi="ar"/>
              </w:rPr>
              <w:t>及其他费用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60" w:lineRule="exact"/>
              <w:ind w:left="0" w:leftChars="0" w:right="62" w:firstLine="0" w:firstLineChars="0"/>
              <w:jc w:val="center"/>
              <w:textAlignment w:val="auto"/>
              <w:rPr>
                <w:rFonts w:hint="eastAsia" w:ascii="方正仿宋_GB2312" w:hAnsi="方正仿宋_GB2312" w:eastAsia="方正仿宋_GB2312" w:cs="方正仿宋_GB2312"/>
                <w:b w:val="0"/>
                <w:bCs w:val="0"/>
                <w:sz w:val="32"/>
                <w:szCs w:val="32"/>
                <w:lang w:val="en-US"/>
              </w:rPr>
            </w:pPr>
            <w:r>
              <w:rPr>
                <w:rFonts w:hint="eastAsia" w:ascii="方正仿宋_GB2312" w:hAnsi="方正仿宋_GB2312" w:eastAsia="方正仿宋_GB2312" w:cs="方正仿宋_GB2312"/>
                <w:b w:val="0"/>
                <w:bCs w:val="0"/>
                <w:snapToGrid/>
                <w:kern w:val="0"/>
                <w:sz w:val="32"/>
                <w:szCs w:val="32"/>
                <w:lang w:val="en-US" w:eastAsia="zh-CN" w:bidi="ar"/>
              </w:rPr>
              <w:t>1</w:t>
            </w:r>
          </w:p>
        </w:tc>
        <w:tc>
          <w:tcPr>
            <w:tcW w:w="105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方正仿宋_GB2312" w:hAnsi="方正仿宋_GB2312" w:eastAsia="方正仿宋_GB2312" w:cs="方正仿宋_GB2312"/>
                <w:b w:val="0"/>
                <w:bCs w:val="0"/>
                <w:sz w:val="32"/>
                <w:szCs w:val="32"/>
                <w:lang w:val="en-US"/>
              </w:rPr>
            </w:pPr>
            <w:r>
              <w:rPr>
                <w:rFonts w:hint="eastAsia" w:ascii="方正仿宋_GB2312" w:hAnsi="方正仿宋_GB2312" w:eastAsia="方正仿宋_GB2312" w:cs="方正仿宋_GB2312"/>
                <w:b w:val="0"/>
                <w:bCs w:val="0"/>
                <w:snapToGrid/>
                <w:color w:val="000000"/>
                <w:kern w:val="0"/>
                <w:sz w:val="32"/>
                <w:szCs w:val="32"/>
                <w:lang w:val="en-US" w:eastAsia="zh-CN" w:bidi="ar"/>
              </w:rPr>
              <w:t>网络电视直播服务</w:t>
            </w:r>
          </w:p>
        </w:tc>
        <w:tc>
          <w:tcPr>
            <w:tcW w:w="17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60" w:lineRule="exact"/>
              <w:ind w:left="0" w:leftChars="0" w:right="62" w:firstLine="0" w:firstLineChars="0"/>
              <w:jc w:val="both"/>
              <w:textAlignment w:val="auto"/>
              <w:rPr>
                <w:rFonts w:hint="eastAsia" w:ascii="方正仿宋_GB2312" w:hAnsi="方正仿宋_GB2312" w:eastAsia="方正仿宋_GB2312" w:cs="方正仿宋_GB2312"/>
                <w:b w:val="0"/>
                <w:bCs w:val="0"/>
                <w:sz w:val="32"/>
                <w:szCs w:val="32"/>
                <w:lang w:val="en-US"/>
              </w:rPr>
            </w:pPr>
            <w:r>
              <w:rPr>
                <w:rFonts w:hint="eastAsia" w:ascii="方正仿宋_GB2312" w:hAnsi="方正仿宋_GB2312" w:eastAsia="方正仿宋_GB2312" w:cs="方正仿宋_GB2312"/>
                <w:b w:val="0"/>
                <w:bCs w:val="0"/>
                <w:snapToGrid/>
                <w:kern w:val="0"/>
                <w:sz w:val="32"/>
                <w:szCs w:val="32"/>
                <w:lang w:val="en-US" w:eastAsia="zh-CN" w:bidi="ar"/>
              </w:rPr>
              <w:t>大写：</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方正仿宋_GB2312" w:hAnsi="方正仿宋_GB2312" w:eastAsia="方正仿宋_GB2312" w:cs="方正仿宋_GB2312"/>
                <w:b w:val="0"/>
                <w:bCs w:val="0"/>
                <w:sz w:val="32"/>
                <w:szCs w:val="32"/>
                <w:lang w:val="en-US"/>
              </w:rPr>
            </w:pPr>
            <w:r>
              <w:rPr>
                <w:rFonts w:hint="eastAsia" w:ascii="方正仿宋_GB2312" w:hAnsi="方正仿宋_GB2312" w:eastAsia="方正仿宋_GB2312" w:cs="方正仿宋_GB2312"/>
                <w:b w:val="0"/>
                <w:bCs w:val="0"/>
                <w:snapToGrid/>
                <w:kern w:val="0"/>
                <w:sz w:val="32"/>
                <w:szCs w:val="32"/>
                <w:lang w:val="en-US" w:eastAsia="zh-CN" w:bidi="ar"/>
              </w:rPr>
              <w:t>小写：</w:t>
            </w:r>
          </w:p>
        </w:tc>
        <w:tc>
          <w:tcPr>
            <w:tcW w:w="18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560" w:lineRule="exact"/>
              <w:ind w:left="0" w:leftChars="0" w:right="62" w:firstLine="0" w:firstLineChars="0"/>
              <w:jc w:val="both"/>
              <w:textAlignment w:val="auto"/>
              <w:rPr>
                <w:rFonts w:hint="eastAsia" w:ascii="方正仿宋_GB2312" w:hAnsi="方正仿宋_GB2312" w:eastAsia="方正仿宋_GB2312" w:cs="方正仿宋_GB2312"/>
                <w:b w:val="0"/>
                <w:bCs w:val="0"/>
                <w:sz w:val="32"/>
                <w:szCs w:val="32"/>
                <w:lang w:val="en-US"/>
              </w:rPr>
            </w:pPr>
            <w:r>
              <w:rPr>
                <w:rFonts w:hint="eastAsia" w:ascii="方正仿宋_GB2312" w:hAnsi="方正仿宋_GB2312" w:eastAsia="方正仿宋_GB2312" w:cs="方正仿宋_GB2312"/>
                <w:b w:val="0"/>
                <w:bCs w:val="0"/>
                <w:snapToGrid/>
                <w:kern w:val="0"/>
                <w:sz w:val="32"/>
                <w:szCs w:val="32"/>
                <w:lang w:val="en-US" w:eastAsia="zh-CN" w:bidi="ar"/>
              </w:rPr>
              <w:t>大写：</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方正仿宋_GB2312" w:hAnsi="方正仿宋_GB2312" w:eastAsia="方正仿宋_GB2312" w:cs="方正仿宋_GB2312"/>
                <w:b w:val="0"/>
                <w:bCs w:val="0"/>
                <w:snapToGrid/>
                <w:kern w:val="0"/>
                <w:sz w:val="32"/>
                <w:szCs w:val="32"/>
                <w:lang w:val="en-US" w:eastAsia="zh-CN" w:bidi="ar"/>
              </w:rPr>
            </w:pPr>
            <w:r>
              <w:rPr>
                <w:rFonts w:hint="eastAsia" w:ascii="方正仿宋_GB2312" w:hAnsi="方正仿宋_GB2312" w:eastAsia="方正仿宋_GB2312" w:cs="方正仿宋_GB2312"/>
                <w:b w:val="0"/>
                <w:bCs w:val="0"/>
                <w:snapToGrid/>
                <w:kern w:val="0"/>
                <w:sz w:val="32"/>
                <w:szCs w:val="32"/>
                <w:lang w:val="en-US" w:eastAsia="zh-CN" w:bidi="ar"/>
              </w:rPr>
              <w:t>小写：</w:t>
            </w:r>
          </w:p>
        </w:tc>
      </w:tr>
    </w:tbl>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注：</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textAlignment w:val="auto"/>
        <w:rPr>
          <w:rFonts w:hint="default" w:ascii="方正仿宋_GB2312" w:hAnsi="方正仿宋_GB2312" w:eastAsia="方正仿宋_GB2312" w:cs="方正仿宋_GB2312"/>
          <w:kern w:val="0"/>
          <w:sz w:val="32"/>
          <w:szCs w:val="32"/>
          <w:lang w:val="en-US"/>
        </w:rPr>
      </w:pPr>
      <w:r>
        <w:rPr>
          <w:rFonts w:hint="eastAsia" w:ascii="方正仿宋_GB2312" w:hAnsi="方正仿宋_GB2312" w:eastAsia="方正仿宋_GB2312" w:cs="方正仿宋_GB2312"/>
          <w:kern w:val="0"/>
          <w:sz w:val="32"/>
          <w:szCs w:val="32"/>
          <w:lang w:val="en-US" w:eastAsia="zh-CN"/>
        </w:rPr>
        <w:t>1、终端最高限价不得高于10元/终端/月；</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2、本项目为固定综合单价包干，除终端报价以外部分如：维保费、人工费、设备费、材料费、运输费、卸货费、施工费、安装费、调试费、管理费、利润、规费、税金、政策性文件规定及合同包含的所有风险责任等完成本项目所需的一切费用总计不得高于500元；</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textAlignment w:val="auto"/>
        <w:rPr>
          <w:rFonts w:hint="default"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kern w:val="0"/>
          <w:sz w:val="32"/>
          <w:szCs w:val="32"/>
          <w:lang w:val="en-US" w:eastAsia="zh-CN"/>
        </w:rPr>
        <w:t>3、</w:t>
      </w:r>
      <w:r>
        <w:rPr>
          <w:rFonts w:hint="eastAsia" w:ascii="方正仿宋_GB2312" w:hAnsi="方正仿宋_GB2312" w:eastAsia="方正仿宋_GB2312" w:cs="方正仿宋_GB2312"/>
          <w:kern w:val="0"/>
          <w:sz w:val="32"/>
          <w:szCs w:val="32"/>
        </w:rPr>
        <w:t>不论采购结果如何，投标人均应自行承担所有与采购有关的全部费用。</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both"/>
        <w:textAlignment w:val="auto"/>
        <w:rPr>
          <w:rFonts w:hint="default" w:ascii="Times New Roman" w:hAnsi="Times New Roman" w:cs="Times New Roman"/>
          <w:lang w:val="en-US"/>
        </w:rPr>
      </w:pP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480" w:firstLineChars="200"/>
        <w:jc w:val="both"/>
        <w:textAlignment w:val="auto"/>
        <w:rPr>
          <w:rFonts w:hint="default" w:ascii="Times New Roman" w:hAnsi="Times New Roman" w:cs="Times New Roman"/>
          <w:lang w:val="en-US"/>
        </w:rPr>
      </w:pP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default" w:ascii="Times New Roman" w:hAnsi="Times New Roman" w:cs="Times New Roman"/>
          <w:lang w:val="en-US"/>
        </w:rPr>
      </w:pP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default" w:ascii="Times New Roman" w:hAnsi="Times New Roman" w:cs="Times New Roman"/>
          <w:lang w:val="en-US"/>
        </w:rPr>
      </w:pP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方正仿宋_GB2312" w:hAnsi="方正仿宋_GB2312" w:eastAsia="方正仿宋_GB2312" w:cs="方正仿宋_GB2312"/>
          <w:snapToGrid/>
          <w:kern w:val="0"/>
          <w:sz w:val="32"/>
          <w:szCs w:val="32"/>
          <w:lang w:val="en-US" w:eastAsia="zh-CN" w:bidi="ar"/>
        </w:rPr>
      </w:pPr>
      <w:r>
        <w:rPr>
          <w:rFonts w:hint="eastAsia" w:ascii="方正仿宋_GB2312" w:hAnsi="方正仿宋_GB2312" w:eastAsia="方正仿宋_GB2312" w:cs="方正仿宋_GB2312"/>
          <w:snapToGrid/>
          <w:kern w:val="0"/>
          <w:sz w:val="32"/>
          <w:szCs w:val="32"/>
          <w:lang w:val="en-US" w:eastAsia="zh-CN" w:bidi="ar"/>
        </w:rPr>
        <w:t>磋商响应供应商（盖章）：</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方正仿宋_GB2312" w:hAnsi="方正仿宋_GB2312" w:eastAsia="方正仿宋_GB2312" w:cs="方正仿宋_GB2312"/>
          <w:snapToGrid/>
          <w:kern w:val="0"/>
          <w:sz w:val="32"/>
          <w:szCs w:val="32"/>
          <w:lang w:val="en-US" w:eastAsia="zh-CN" w:bidi="ar"/>
        </w:rPr>
      </w:pP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snapToGrid/>
          <w:kern w:val="0"/>
          <w:sz w:val="32"/>
          <w:szCs w:val="32"/>
          <w:lang w:val="en-US" w:eastAsia="zh-CN" w:bidi="ar"/>
        </w:rPr>
        <w:t>法定代表人或授权代表（签字或盖章）：</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both"/>
        <w:textAlignment w:val="auto"/>
      </w:pPr>
      <w:r>
        <w:rPr>
          <w:rFonts w:hint="eastAsia" w:ascii="方正仿宋_GB2312" w:hAnsi="方正仿宋_GB2312" w:eastAsia="方正仿宋_GB2312" w:cs="方正仿宋_GB2312"/>
          <w:snapToGrid/>
          <w:kern w:val="0"/>
          <w:sz w:val="32"/>
          <w:szCs w:val="32"/>
          <w:lang w:val="en-US" w:eastAsia="zh-CN" w:bidi="ar"/>
        </w:rPr>
        <w:t>日期：    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600" w:firstLine="600"/>
      </w:pPr>
      <w:r>
        <w:separator/>
      </w:r>
    </w:p>
  </w:endnote>
  <w:endnote w:type="continuationSeparator" w:id="1">
    <w:p>
      <w:pPr>
        <w:spacing w:line="240" w:lineRule="auto"/>
        <w:ind w:left="600"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1" w:fontKey="{DBBD94A6-5C01-4CDE-A36D-079CE169B3B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2891D1C-91EF-45E9-BEC5-B406FEF8D66A}"/>
  </w:font>
  <w:font w:name="仿宋_GB2312">
    <w:altName w:val="仿宋"/>
    <w:panose1 w:val="02010609030101010101"/>
    <w:charset w:val="86"/>
    <w:family w:val="modern"/>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5B4B0758-B4BD-4AC4-B7BB-AF36C3464A41}"/>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left="600" w:firstLine="600"/>
      </w:pPr>
      <w:r>
        <w:separator/>
      </w:r>
    </w:p>
  </w:footnote>
  <w:footnote w:type="continuationSeparator" w:id="1">
    <w:p>
      <w:pPr>
        <w:spacing w:line="360" w:lineRule="auto"/>
        <w:ind w:left="600"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MTVjNDUxYjVmNWFiNjYxMGY3YmIxM2E2ZmY1NTMifQ=="/>
  </w:docVars>
  <w:rsids>
    <w:rsidRoot w:val="39A81395"/>
    <w:rsid w:val="39A81395"/>
    <w:rsid w:val="50AE66EF"/>
    <w:rsid w:val="620A2E4C"/>
    <w:rsid w:val="66387506"/>
    <w:rsid w:val="66AB0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200" w:leftChars="200" w:firstLine="200" w:firstLineChars="200"/>
    </w:pPr>
    <w:rPr>
      <w:rFonts w:eastAsia="仿宋_GB2312" w:asciiTheme="minorHAnsi" w:hAnsiTheme="minorHAnsi" w:cstheme="minorBidi"/>
      <w:kern w:val="2"/>
      <w:sz w:val="30"/>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line="240" w:lineRule="auto"/>
      <w:ind w:left="0" w:leftChars="0" w:firstLine="0" w:firstLineChars="0"/>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279</Words>
  <Characters>282</Characters>
  <Lines>0</Lines>
  <Paragraphs>0</Paragraphs>
  <TotalTime>0</TotalTime>
  <ScaleCrop>false</ScaleCrop>
  <LinksUpToDate>false</LinksUpToDate>
  <CharactersWithSpaces>290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2024-05-09T08:30:00Z</dcterms:created>
  <dc:creator>洛林</dc:creator>
  <cp:lastModifiedBy>GXX</cp:lastModifiedBy>
  <dcterms:modified xsi:type="dcterms:W3CDTF">2024-07-18T07:48:14Z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6874F066D9D444DD98C738D1507EC704_11</vt:lpwstr>
  </property>
</Properties>
</file>